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E1" w:rsidRDefault="000A5070" w:rsidP="00A678E1">
      <w:pPr>
        <w:spacing w:line="291" w:lineRule="exact"/>
        <w:ind w:firstLineChars="500" w:firstLine="140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</w:t>
      </w:r>
    </w:p>
    <w:p w:rsidR="00327323" w:rsidRPr="000A5070" w:rsidRDefault="00A678E1" w:rsidP="000A5070">
      <w:pPr>
        <w:spacing w:line="291" w:lineRule="exact"/>
        <w:ind w:firstLineChars="650" w:firstLine="1820"/>
        <w:rPr>
          <w:rFonts w:ascii="MS PGothic" w:eastAsiaTheme="minorEastAsia" w:hAnsi="MS PGothic"/>
          <w:sz w:val="32"/>
        </w:rPr>
      </w:pPr>
      <w:r w:rsidRPr="0093165D">
        <w:rPr>
          <w:rFonts w:ascii="微软雅黑" w:eastAsia="微软雅黑" w:hAnsi="微软雅黑"/>
          <w:sz w:val="28"/>
          <w:szCs w:val="28"/>
        </w:rPr>
        <w:t>长效</w:t>
      </w:r>
      <w:r w:rsidR="000A5070">
        <w:rPr>
          <w:rFonts w:ascii="微软雅黑" w:eastAsia="微软雅黑" w:hAnsi="微软雅黑" w:hint="eastAsia"/>
          <w:sz w:val="28"/>
          <w:szCs w:val="28"/>
        </w:rPr>
        <w:t>抗刮伤抗污防指纹易清洁UV</w:t>
      </w:r>
      <w:r w:rsidR="00327323" w:rsidRPr="000A5070">
        <w:rPr>
          <w:rFonts w:ascii="宋体" w:hAnsi="宋体"/>
          <w:sz w:val="32"/>
        </w:rPr>
        <w:t>纳米涂层</w:t>
      </w:r>
    </w:p>
    <w:p w:rsidR="00A678E1" w:rsidRPr="00327323" w:rsidRDefault="00A678E1" w:rsidP="00327323">
      <w:pPr>
        <w:pStyle w:val="a5"/>
        <w:numPr>
          <w:ilvl w:val="0"/>
          <w:numId w:val="8"/>
        </w:numPr>
        <w:spacing w:line="291" w:lineRule="exact"/>
        <w:ind w:firstLineChars="0"/>
        <w:rPr>
          <w:rFonts w:ascii="微软雅黑" w:eastAsia="微软雅黑" w:hAnsi="微软雅黑"/>
          <w:sz w:val="24"/>
          <w:szCs w:val="24"/>
        </w:rPr>
      </w:pPr>
      <w:r w:rsidRPr="00327323">
        <w:rPr>
          <w:rFonts w:ascii="微软雅黑" w:eastAsia="微软雅黑" w:hAnsi="微软雅黑" w:hint="eastAsia"/>
          <w:sz w:val="24"/>
          <w:szCs w:val="24"/>
        </w:rPr>
        <w:t>喷涂</w:t>
      </w:r>
      <w:r w:rsidR="000A5070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Pr="00327323">
        <w:rPr>
          <w:rFonts w:ascii="微软雅黑" w:eastAsia="微软雅黑" w:hAnsi="微软雅黑" w:hint="eastAsia"/>
          <w:sz w:val="24"/>
          <w:szCs w:val="24"/>
        </w:rPr>
        <w:t>高耐磨  抗划伤  耐腐蚀</w:t>
      </w:r>
    </w:p>
    <w:p w:rsidR="00500DD7" w:rsidRPr="00A678E1" w:rsidRDefault="00A678E1">
      <w:pPr>
        <w:rPr>
          <w:rFonts w:ascii="微软雅黑" w:eastAsia="微软雅黑" w:hAnsi="微软雅黑"/>
          <w:sz w:val="24"/>
          <w:szCs w:val="24"/>
        </w:rPr>
      </w:pPr>
      <w:r w:rsidRPr="00A678E1">
        <w:rPr>
          <w:rFonts w:ascii="微软雅黑" w:eastAsia="微软雅黑" w:hAnsi="微软雅黑" w:hint="eastAsia"/>
          <w:sz w:val="24"/>
          <w:szCs w:val="24"/>
        </w:rPr>
        <w:t>产品型号：</w:t>
      </w:r>
      <w:r w:rsidR="000A5070">
        <w:rPr>
          <w:rFonts w:hint="eastAsia"/>
          <w:b/>
          <w:sz w:val="24"/>
        </w:rPr>
        <w:t>RY831</w:t>
      </w:r>
    </w:p>
    <w:p w:rsidR="00A678E1" w:rsidRPr="00A678E1" w:rsidRDefault="00A678E1">
      <w:pPr>
        <w:rPr>
          <w:rFonts w:ascii="微软雅黑" w:eastAsia="微软雅黑" w:hAnsi="微软雅黑"/>
          <w:sz w:val="24"/>
          <w:szCs w:val="24"/>
        </w:rPr>
      </w:pPr>
      <w:r w:rsidRPr="00A678E1">
        <w:rPr>
          <w:rFonts w:ascii="微软雅黑" w:eastAsia="微软雅黑" w:hAnsi="微软雅黑" w:hint="eastAsia"/>
          <w:sz w:val="24"/>
          <w:szCs w:val="24"/>
        </w:rPr>
        <w:t>一、产品特性</w:t>
      </w:r>
    </w:p>
    <w:p w:rsidR="00E66590" w:rsidRPr="0099452E" w:rsidRDefault="00A678E1" w:rsidP="00534FB1">
      <w:pPr>
        <w:ind w:left="500" w:hangingChars="250" w:hanging="500"/>
        <w:rPr>
          <w:rFonts w:ascii="微软雅黑" w:eastAsia="微软雅黑" w:hAnsi="微软雅黑"/>
          <w:sz w:val="24"/>
          <w:szCs w:val="24"/>
        </w:rPr>
      </w:pPr>
      <w:r>
        <w:rPr>
          <w:rFonts w:hint="eastAsia"/>
        </w:rPr>
        <w:t xml:space="preserve">   </w:t>
      </w:r>
      <w:r w:rsidRPr="00A678E1">
        <w:rPr>
          <w:rFonts w:ascii="微软雅黑" w:eastAsia="微软雅黑" w:hAnsi="微软雅黑" w:hint="eastAsia"/>
          <w:sz w:val="24"/>
          <w:szCs w:val="24"/>
        </w:rPr>
        <w:t xml:space="preserve">  </w:t>
      </w:r>
      <w:r w:rsidR="000A5070">
        <w:rPr>
          <w:rFonts w:ascii="微软雅黑" w:eastAsia="微软雅黑" w:hAnsi="微软雅黑" w:hint="eastAsia"/>
          <w:sz w:val="24"/>
          <w:szCs w:val="24"/>
        </w:rPr>
        <w:t>RY831</w:t>
      </w:r>
      <w:r w:rsidR="006F76EC">
        <w:rPr>
          <w:rFonts w:ascii="微软雅黑" w:eastAsia="微软雅黑" w:hAnsi="微软雅黑" w:hint="eastAsia"/>
          <w:sz w:val="24"/>
          <w:szCs w:val="24"/>
        </w:rPr>
        <w:t>是</w:t>
      </w:r>
      <w:r w:rsidR="000A5070">
        <w:rPr>
          <w:rFonts w:ascii="微软雅黑" w:eastAsia="微软雅黑" w:hAnsi="微软雅黑" w:hint="eastAsia"/>
          <w:sz w:val="24"/>
          <w:szCs w:val="24"/>
        </w:rPr>
        <w:t>专为家电产品开发的</w:t>
      </w:r>
      <w:r w:rsidR="006F76EC">
        <w:rPr>
          <w:rFonts w:ascii="微软雅黑" w:eastAsia="微软雅黑" w:hAnsi="微软雅黑" w:hint="eastAsia"/>
          <w:sz w:val="24"/>
          <w:szCs w:val="24"/>
        </w:rPr>
        <w:t>一种长效</w:t>
      </w:r>
      <w:r w:rsidR="000A5070">
        <w:rPr>
          <w:rFonts w:ascii="微软雅黑" w:eastAsia="微软雅黑" w:hAnsi="微软雅黑" w:hint="eastAsia"/>
          <w:sz w:val="24"/>
          <w:szCs w:val="24"/>
        </w:rPr>
        <w:t>抗刮伤抗污防指纹</w:t>
      </w:r>
      <w:r w:rsidR="007B7381">
        <w:rPr>
          <w:rFonts w:ascii="微软雅黑" w:eastAsia="微软雅黑" w:hAnsi="微软雅黑" w:hint="eastAsia"/>
          <w:sz w:val="24"/>
          <w:szCs w:val="24"/>
        </w:rPr>
        <w:t>易清洁</w:t>
      </w:r>
      <w:r w:rsidR="006F76EC">
        <w:rPr>
          <w:rFonts w:ascii="微软雅黑" w:eastAsia="微软雅黑" w:hAnsi="微软雅黑" w:hint="eastAsia"/>
          <w:sz w:val="24"/>
          <w:szCs w:val="24"/>
        </w:rPr>
        <w:t>UV</w:t>
      </w:r>
      <w:r w:rsidR="007B7381">
        <w:rPr>
          <w:rFonts w:ascii="微软雅黑" w:eastAsia="微软雅黑" w:hAnsi="微软雅黑" w:hint="eastAsia"/>
          <w:sz w:val="24"/>
          <w:szCs w:val="24"/>
        </w:rPr>
        <w:t>纳米</w:t>
      </w:r>
      <w:r w:rsidR="006F76EC">
        <w:rPr>
          <w:rFonts w:ascii="微软雅黑" w:eastAsia="微软雅黑" w:hAnsi="微软雅黑" w:hint="eastAsia"/>
          <w:sz w:val="24"/>
          <w:szCs w:val="24"/>
        </w:rPr>
        <w:t>涂层</w:t>
      </w:r>
      <w:r w:rsidRPr="00A678E1">
        <w:rPr>
          <w:rFonts w:ascii="微软雅黑" w:eastAsia="微软雅黑" w:hAnsi="微软雅黑" w:hint="eastAsia"/>
          <w:sz w:val="24"/>
          <w:szCs w:val="24"/>
        </w:rPr>
        <w:t>，</w:t>
      </w:r>
      <w:r w:rsidRPr="00A678E1">
        <w:rPr>
          <w:rFonts w:ascii="微软雅黑" w:eastAsia="微软雅黑" w:hAnsi="微软雅黑"/>
          <w:sz w:val="24"/>
          <w:szCs w:val="24"/>
        </w:rPr>
        <w:t>采用了最新纳米</w:t>
      </w:r>
      <w:r w:rsidR="006F76EC">
        <w:rPr>
          <w:rFonts w:ascii="微软雅黑" w:eastAsia="微软雅黑" w:hAnsi="微软雅黑" w:hint="eastAsia"/>
          <w:sz w:val="24"/>
          <w:szCs w:val="24"/>
        </w:rPr>
        <w:t>杂化</w:t>
      </w:r>
      <w:r w:rsidRPr="00A678E1">
        <w:rPr>
          <w:rFonts w:ascii="微软雅黑" w:eastAsia="微软雅黑" w:hAnsi="微软雅黑"/>
          <w:sz w:val="24"/>
          <w:szCs w:val="24"/>
        </w:rPr>
        <w:t>技术。涂层固化后</w:t>
      </w:r>
      <w:r w:rsidR="007B7381">
        <w:rPr>
          <w:rFonts w:ascii="微软雅黑" w:eastAsia="微软雅黑" w:hAnsi="微软雅黑" w:hint="eastAsia"/>
          <w:sz w:val="24"/>
          <w:szCs w:val="24"/>
        </w:rPr>
        <w:t>具有很低的表面能，极佳的流平性，优秀的附着力、耐水煮、</w:t>
      </w:r>
      <w:r w:rsidR="006F76EC">
        <w:rPr>
          <w:rFonts w:ascii="微软雅黑" w:eastAsia="微软雅黑" w:hAnsi="微软雅黑" w:hint="eastAsia"/>
          <w:sz w:val="24"/>
          <w:szCs w:val="24"/>
        </w:rPr>
        <w:t>抗指纹等特性。</w:t>
      </w:r>
      <w:r w:rsidR="0099452E">
        <w:rPr>
          <w:rFonts w:ascii="微软雅黑" w:eastAsia="微软雅黑" w:hAnsi="微软雅黑" w:hint="eastAsia"/>
          <w:sz w:val="24"/>
          <w:szCs w:val="24"/>
        </w:rPr>
        <w:t>经该涂层处理后的塑胶板</w:t>
      </w:r>
      <w:r w:rsidR="009751CD">
        <w:rPr>
          <w:rFonts w:ascii="微软雅黑" w:eastAsia="微软雅黑" w:hAnsi="微软雅黑" w:hint="eastAsia"/>
          <w:sz w:val="24"/>
          <w:szCs w:val="24"/>
        </w:rPr>
        <w:t>拥有</w:t>
      </w:r>
      <w:r w:rsidR="0099452E">
        <w:rPr>
          <w:rFonts w:ascii="微软雅黑" w:eastAsia="微软雅黑" w:hAnsi="微软雅黑" w:hint="eastAsia"/>
          <w:sz w:val="24"/>
          <w:szCs w:val="24"/>
        </w:rPr>
        <w:t>优秀的抗指纹效果，同时拥有</w:t>
      </w:r>
      <w:r w:rsidR="007B7381">
        <w:rPr>
          <w:rFonts w:ascii="微软雅黑" w:eastAsia="微软雅黑" w:hAnsi="微软雅黑" w:hint="eastAsia"/>
          <w:sz w:val="24"/>
          <w:szCs w:val="24"/>
        </w:rPr>
        <w:t>抗污、防刮伤、</w:t>
      </w:r>
      <w:r w:rsidR="0099452E">
        <w:rPr>
          <w:rFonts w:ascii="微软雅黑" w:eastAsia="微软雅黑" w:hAnsi="微软雅黑" w:hint="eastAsia"/>
          <w:sz w:val="24"/>
          <w:szCs w:val="24"/>
        </w:rPr>
        <w:t>易清洁的特性，表面</w:t>
      </w:r>
      <w:r w:rsidR="009751CD">
        <w:rPr>
          <w:rFonts w:ascii="微软雅黑" w:eastAsia="微软雅黑" w:hAnsi="微软雅黑" w:hint="eastAsia"/>
          <w:sz w:val="24"/>
          <w:szCs w:val="24"/>
        </w:rPr>
        <w:t>污</w:t>
      </w:r>
      <w:r w:rsidR="0099452E">
        <w:rPr>
          <w:rFonts w:ascii="微软雅黑" w:eastAsia="微软雅黑" w:hAnsi="微软雅黑" w:hint="eastAsia"/>
          <w:sz w:val="24"/>
          <w:szCs w:val="24"/>
        </w:rPr>
        <w:t>渍</w:t>
      </w:r>
      <w:r w:rsidR="009751CD">
        <w:rPr>
          <w:rFonts w:ascii="微软雅黑" w:eastAsia="微软雅黑" w:hAnsi="微软雅黑" w:hint="eastAsia"/>
          <w:sz w:val="24"/>
          <w:szCs w:val="24"/>
        </w:rPr>
        <w:t>可以轻松</w:t>
      </w:r>
      <w:r w:rsidRPr="00A678E1">
        <w:rPr>
          <w:rFonts w:ascii="微软雅黑" w:eastAsia="微软雅黑" w:hAnsi="微软雅黑"/>
          <w:sz w:val="24"/>
          <w:szCs w:val="24"/>
        </w:rPr>
        <w:t>擦除</w:t>
      </w:r>
      <w:r w:rsidR="0099452E">
        <w:rPr>
          <w:rFonts w:hint="eastAsia"/>
        </w:rPr>
        <w:t>，</w:t>
      </w:r>
      <w:r w:rsidR="007B7381" w:rsidRPr="007B7381">
        <w:rPr>
          <w:rFonts w:ascii="微软雅黑" w:eastAsia="微软雅黑" w:hAnsi="微软雅黑" w:hint="eastAsia"/>
          <w:sz w:val="24"/>
          <w:szCs w:val="24"/>
        </w:rPr>
        <w:t>并且</w:t>
      </w:r>
      <w:r w:rsidR="0099452E" w:rsidRPr="0099452E">
        <w:rPr>
          <w:rFonts w:ascii="微软雅黑" w:eastAsia="微软雅黑" w:hAnsi="微软雅黑" w:hint="eastAsia"/>
          <w:sz w:val="24"/>
          <w:szCs w:val="24"/>
        </w:rPr>
        <w:t>可以增强塑胶的保护、</w:t>
      </w:r>
      <w:r w:rsidR="007B7381">
        <w:rPr>
          <w:rFonts w:ascii="微软雅黑" w:eastAsia="微软雅黑" w:hAnsi="微软雅黑" w:hint="eastAsia"/>
          <w:sz w:val="24"/>
          <w:szCs w:val="24"/>
        </w:rPr>
        <w:t>增亮、耐磨</w:t>
      </w:r>
      <w:r w:rsidR="0099452E" w:rsidRPr="0099452E">
        <w:rPr>
          <w:rFonts w:ascii="微软雅黑" w:eastAsia="微软雅黑" w:hAnsi="微软雅黑" w:hint="eastAsia"/>
          <w:sz w:val="24"/>
          <w:szCs w:val="24"/>
        </w:rPr>
        <w:t>和抗污效果。</w:t>
      </w:r>
    </w:p>
    <w:p w:rsidR="00E66590" w:rsidRDefault="00E66590" w:rsidP="00534FB1">
      <w:pPr>
        <w:ind w:left="500" w:hangingChars="250" w:hanging="500"/>
      </w:pPr>
    </w:p>
    <w:p w:rsidR="00A678E1" w:rsidRDefault="00A678E1" w:rsidP="00534FB1">
      <w:pPr>
        <w:ind w:left="500" w:hangingChars="250" w:hanging="500"/>
      </w:pPr>
      <w:r>
        <w:rPr>
          <w:rFonts w:hint="eastAsia"/>
        </w:rPr>
        <w:t xml:space="preserve">       </w:t>
      </w:r>
      <w:r w:rsidR="006C3837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C377CD">
        <w:rPr>
          <w:noProof/>
        </w:rPr>
        <w:drawing>
          <wp:inline distT="0" distB="0" distL="0" distR="0">
            <wp:extent cx="4171950" cy="2397321"/>
            <wp:effectExtent l="19050" t="0" r="0" b="0"/>
            <wp:docPr id="15" name="图片 15" descr="c:\users\administrator\appdata\roaming\360se6\User Data\temp\u=1507491748,2189036366&amp;fm=21&amp;gp=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appdata\roaming\360se6\User Data\temp\u=1507491748,2189036366&amp;fm=21&amp;gp=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39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                                                                   </w:t>
      </w:r>
    </w:p>
    <w:p w:rsidR="00A678E1" w:rsidRPr="00534FB1" w:rsidRDefault="00E0682F" w:rsidP="00534FB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易清洁，表面污垢可以轻松擦除</w:t>
      </w:r>
    </w:p>
    <w:p w:rsidR="00E0682F" w:rsidRPr="007B7381" w:rsidRDefault="0099452E" w:rsidP="007B738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B7381">
        <w:rPr>
          <w:rFonts w:ascii="微软雅黑" w:eastAsia="微软雅黑" w:hAnsi="微软雅黑" w:hint="eastAsia"/>
          <w:noProof/>
          <w:sz w:val="24"/>
          <w:szCs w:val="24"/>
        </w:rPr>
        <w:t>低表面能抗污</w:t>
      </w:r>
      <w:r w:rsidR="007B7381" w:rsidRPr="007B7381">
        <w:rPr>
          <w:rFonts w:ascii="微软雅黑" w:eastAsia="微软雅黑" w:hAnsi="微软雅黑" w:hint="eastAsia"/>
          <w:noProof/>
          <w:sz w:val="24"/>
          <w:szCs w:val="24"/>
        </w:rPr>
        <w:t>、防指纹优异</w:t>
      </w:r>
    </w:p>
    <w:p w:rsidR="00874430" w:rsidRDefault="0099452E" w:rsidP="007B738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 w:rsidRPr="007B7381">
        <w:rPr>
          <w:rFonts w:ascii="微软雅黑" w:eastAsia="微软雅黑" w:hAnsi="微软雅黑" w:hint="eastAsia"/>
          <w:sz w:val="24"/>
          <w:szCs w:val="24"/>
        </w:rPr>
        <w:t>高硬</w:t>
      </w:r>
      <w:r w:rsidRPr="007B7381">
        <w:rPr>
          <w:rFonts w:ascii="微软雅黑" w:eastAsia="微软雅黑" w:hAnsi="微软雅黑" w:hint="eastAsia"/>
          <w:noProof/>
          <w:sz w:val="24"/>
          <w:szCs w:val="24"/>
        </w:rPr>
        <w:t>度</w:t>
      </w:r>
      <w:r w:rsidR="007B7381">
        <w:rPr>
          <w:rFonts w:ascii="微软雅黑" w:eastAsia="微软雅黑" w:hAnsi="微软雅黑" w:hint="eastAsia"/>
          <w:noProof/>
          <w:sz w:val="24"/>
          <w:szCs w:val="24"/>
        </w:rPr>
        <w:t>，高</w:t>
      </w:r>
      <w:r w:rsidR="007B7381" w:rsidRPr="007B7381">
        <w:rPr>
          <w:rFonts w:ascii="微软雅黑" w:eastAsia="微软雅黑" w:hAnsi="微软雅黑" w:hint="eastAsia"/>
          <w:noProof/>
          <w:sz w:val="24"/>
          <w:szCs w:val="24"/>
        </w:rPr>
        <w:t>耐磨性能</w:t>
      </w:r>
    </w:p>
    <w:p w:rsidR="007B7381" w:rsidRPr="007B7381" w:rsidRDefault="007B7381" w:rsidP="007B7381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noProof/>
          <w:sz w:val="24"/>
          <w:szCs w:val="24"/>
        </w:rPr>
        <w:t>防酸碱，抗腐蚀</w:t>
      </w:r>
    </w:p>
    <w:p w:rsidR="00E0682F" w:rsidRDefault="0099452E" w:rsidP="00E0682F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具有良好的疏水疏油性，表面张力&lt;24达因</w:t>
      </w:r>
    </w:p>
    <w:p w:rsidR="00E66590" w:rsidRDefault="00E66590" w:rsidP="00E66590">
      <w:pPr>
        <w:rPr>
          <w:rFonts w:ascii="微软雅黑" w:eastAsia="微软雅黑" w:hAnsi="微软雅黑"/>
          <w:sz w:val="24"/>
          <w:szCs w:val="24"/>
        </w:rPr>
      </w:pPr>
    </w:p>
    <w:p w:rsidR="00DC35AD" w:rsidRDefault="00DC35AD" w:rsidP="00DC35A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>二、应用范围</w:t>
      </w:r>
    </w:p>
    <w:p w:rsidR="00DC35AD" w:rsidRDefault="00C721FF" w:rsidP="00DC35AD">
      <w:pPr>
        <w:numPr>
          <w:ilvl w:val="0"/>
          <w:numId w:val="7"/>
        </w:numPr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塑胶（PC、ABS、HIPS、PMMA）表面</w:t>
      </w:r>
      <w:r w:rsidR="007B7381">
        <w:rPr>
          <w:rFonts w:ascii="微软雅黑" w:eastAsia="微软雅黑" w:hAnsi="微软雅黑" w:hint="eastAsia"/>
          <w:sz w:val="24"/>
          <w:szCs w:val="24"/>
        </w:rPr>
        <w:t>抗污</w:t>
      </w:r>
      <w:r>
        <w:rPr>
          <w:rFonts w:ascii="微软雅黑" w:eastAsia="微软雅黑" w:hAnsi="微软雅黑" w:hint="eastAsia"/>
          <w:sz w:val="24"/>
          <w:szCs w:val="24"/>
        </w:rPr>
        <w:t>易清洁抗指纹处理</w:t>
      </w:r>
    </w:p>
    <w:p w:rsidR="007B7381" w:rsidRDefault="007B7381" w:rsidP="00DC35AD">
      <w:pPr>
        <w:numPr>
          <w:ilvl w:val="0"/>
          <w:numId w:val="7"/>
        </w:numPr>
        <w:spacing w:line="0" w:lineRule="atLeast"/>
        <w:rPr>
          <w:rFonts w:ascii="微软雅黑" w:eastAsia="微软雅黑" w:hAnsi="微软雅黑"/>
          <w:sz w:val="24"/>
          <w:szCs w:val="24"/>
        </w:rPr>
      </w:pPr>
      <w:r w:rsidRPr="007B7381">
        <w:rPr>
          <w:rFonts w:ascii="微软雅黑" w:eastAsia="微软雅黑" w:hAnsi="微软雅黑" w:hint="eastAsia"/>
          <w:sz w:val="24"/>
          <w:szCs w:val="24"/>
        </w:rPr>
        <w:t>塑胶（PC、ABS、HIPS、PMMA</w:t>
      </w:r>
      <w:r>
        <w:rPr>
          <w:rFonts w:ascii="微软雅黑" w:eastAsia="微软雅黑" w:hAnsi="微软雅黑" w:hint="eastAsia"/>
          <w:sz w:val="24"/>
          <w:szCs w:val="24"/>
        </w:rPr>
        <w:t>）防刮伤</w:t>
      </w:r>
      <w:r w:rsidR="004B0F5F">
        <w:rPr>
          <w:rFonts w:ascii="微软雅黑" w:eastAsia="微软雅黑" w:hAnsi="微软雅黑" w:hint="eastAsia"/>
          <w:sz w:val="24"/>
          <w:szCs w:val="24"/>
        </w:rPr>
        <w:t>耐磨抗黄变处理</w:t>
      </w:r>
    </w:p>
    <w:p w:rsidR="004B0F5F" w:rsidRDefault="004B0F5F" w:rsidP="004B0F5F">
      <w:pPr>
        <w:numPr>
          <w:ilvl w:val="0"/>
          <w:numId w:val="7"/>
        </w:numPr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塑胶（PC、ABS、HIPS、PMMA）防水防油耐腐蚀处理</w:t>
      </w:r>
    </w:p>
    <w:p w:rsidR="00C377CD" w:rsidRPr="00DC35AD" w:rsidRDefault="00DC35AD" w:rsidP="00DC35A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三、技术参数</w:t>
      </w:r>
    </w:p>
    <w:tbl>
      <w:tblPr>
        <w:tblW w:w="8363" w:type="dxa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2331"/>
        <w:gridCol w:w="3261"/>
        <w:gridCol w:w="2126"/>
      </w:tblGrid>
      <w:tr w:rsidR="00DC35AD" w:rsidRPr="000277E3" w:rsidTr="004B0F5F">
        <w:trPr>
          <w:trHeight w:val="532"/>
        </w:trPr>
        <w:tc>
          <w:tcPr>
            <w:tcW w:w="645" w:type="dxa"/>
          </w:tcPr>
          <w:p w:rsidR="00DC35AD" w:rsidRPr="000277E3" w:rsidRDefault="00DC35AD" w:rsidP="00DC35AD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分类</w:t>
            </w:r>
          </w:p>
        </w:tc>
        <w:tc>
          <w:tcPr>
            <w:tcW w:w="233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项目</w:t>
            </w:r>
          </w:p>
        </w:tc>
        <w:tc>
          <w:tcPr>
            <w:tcW w:w="326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技术指标</w:t>
            </w:r>
          </w:p>
        </w:tc>
        <w:tc>
          <w:tcPr>
            <w:tcW w:w="2126" w:type="dxa"/>
          </w:tcPr>
          <w:p w:rsidR="00DC35AD" w:rsidRPr="000277E3" w:rsidRDefault="00DC35AD" w:rsidP="00DC35AD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检测方法</w:t>
            </w:r>
          </w:p>
        </w:tc>
      </w:tr>
      <w:tr w:rsidR="00DC35AD" w:rsidRPr="000277E3" w:rsidTr="004B0F5F">
        <w:trPr>
          <w:trHeight w:val="553"/>
        </w:trPr>
        <w:tc>
          <w:tcPr>
            <w:tcW w:w="645" w:type="dxa"/>
            <w:vMerge w:val="restart"/>
            <w:textDirection w:val="tbRlV"/>
          </w:tcPr>
          <w:p w:rsidR="00DC35AD" w:rsidRPr="000277E3" w:rsidRDefault="00DC35AD" w:rsidP="00602C23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理化性能</w:t>
            </w:r>
          </w:p>
        </w:tc>
        <w:tc>
          <w:tcPr>
            <w:tcW w:w="2331" w:type="dxa"/>
          </w:tcPr>
          <w:p w:rsidR="00DC35AD" w:rsidRPr="000277E3" w:rsidRDefault="00DC35AD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漆膜颜色与外观</w:t>
            </w:r>
          </w:p>
        </w:tc>
        <w:tc>
          <w:tcPr>
            <w:tcW w:w="3261" w:type="dxa"/>
          </w:tcPr>
          <w:p w:rsidR="00DC35AD" w:rsidRPr="000277E3" w:rsidRDefault="00DC35AD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漆膜平整光滑、透明</w:t>
            </w:r>
          </w:p>
        </w:tc>
        <w:tc>
          <w:tcPr>
            <w:tcW w:w="2126" w:type="dxa"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目测</w:t>
            </w:r>
          </w:p>
        </w:tc>
      </w:tr>
      <w:tr w:rsidR="00DC35AD" w:rsidRPr="000277E3" w:rsidTr="004B0F5F">
        <w:trPr>
          <w:trHeight w:val="626"/>
        </w:trPr>
        <w:tc>
          <w:tcPr>
            <w:tcW w:w="645" w:type="dxa"/>
            <w:vMerge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DC35AD" w:rsidRPr="000277E3" w:rsidRDefault="00E75946" w:rsidP="00895B1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粘度</w:t>
            </w:r>
            <w:r w:rsidR="00DC35AD" w:rsidRPr="000277E3">
              <w:rPr>
                <w:rFonts w:ascii="微软雅黑" w:eastAsia="微软雅黑" w:hAnsi="微软雅黑" w:hint="eastAsia"/>
                <w:sz w:val="24"/>
                <w:szCs w:val="24"/>
              </w:rPr>
              <w:t>（涂4杯）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，S</w:t>
            </w:r>
          </w:p>
        </w:tc>
        <w:tc>
          <w:tcPr>
            <w:tcW w:w="3261" w:type="dxa"/>
          </w:tcPr>
          <w:p w:rsidR="00DC35AD" w:rsidRPr="000277E3" w:rsidRDefault="00DC35AD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E66590">
              <w:rPr>
                <w:rFonts w:ascii="微软雅黑" w:eastAsia="微软雅黑" w:hAnsi="微软雅黑" w:hint="eastAsia"/>
                <w:sz w:val="24"/>
                <w:szCs w:val="24"/>
              </w:rPr>
              <w:t>5</w:t>
            </w: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E66590">
              <w:rPr>
                <w:rFonts w:ascii="微软雅黑" w:eastAsia="微软雅黑" w:hAnsi="微软雅黑" w:hint="eastAsia"/>
                <w:sz w:val="24"/>
                <w:szCs w:val="24"/>
              </w:rPr>
              <w:t>20</w:t>
            </w:r>
            <w:r w:rsidR="004B0F5F">
              <w:rPr>
                <w:rFonts w:ascii="微软雅黑" w:eastAsia="微软雅黑" w:hAnsi="微软雅黑" w:hint="eastAsia"/>
                <w:sz w:val="24"/>
                <w:szCs w:val="24"/>
              </w:rPr>
              <w:t>(23±2</w:t>
            </w:r>
            <w:r w:rsidR="004B0F5F" w:rsidRPr="000277E3">
              <w:rPr>
                <w:rFonts w:ascii="微软雅黑" w:eastAsia="微软雅黑" w:hAnsi="微软雅黑" w:hint="eastAsia"/>
                <w:sz w:val="24"/>
                <w:szCs w:val="24"/>
              </w:rPr>
              <w:t>℃</w:t>
            </w:r>
            <w:r w:rsidR="004B0F5F">
              <w:rPr>
                <w:rFonts w:ascii="微软雅黑" w:eastAsia="微软雅黑" w:hAnsi="微软雅黑" w:hint="eastAsia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C35AD" w:rsidRPr="00DC35AD" w:rsidRDefault="00DC35AD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GB/T 1723-</w:t>
            </w:r>
            <w:r w:rsidR="00C87C0F"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93</w:t>
            </w:r>
          </w:p>
        </w:tc>
      </w:tr>
      <w:tr w:rsidR="00DC35AD" w:rsidRPr="000277E3" w:rsidTr="004B0F5F">
        <w:trPr>
          <w:trHeight w:val="692"/>
        </w:trPr>
        <w:tc>
          <w:tcPr>
            <w:tcW w:w="645" w:type="dxa"/>
            <w:vMerge/>
          </w:tcPr>
          <w:p w:rsidR="00DC35AD" w:rsidRPr="000277E3" w:rsidRDefault="00DC35AD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DC35AD" w:rsidRPr="000277E3" w:rsidRDefault="00DC35AD" w:rsidP="00895B1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理论涂装面积</w:t>
            </w:r>
          </w:p>
        </w:tc>
        <w:tc>
          <w:tcPr>
            <w:tcW w:w="3261" w:type="dxa"/>
          </w:tcPr>
          <w:p w:rsidR="00DC35AD" w:rsidRPr="00113638" w:rsidRDefault="00DC35AD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4B0F5F">
              <w:rPr>
                <w:rFonts w:ascii="微软雅黑" w:eastAsia="微软雅黑" w:hAnsi="微软雅黑" w:hint="eastAsia"/>
                <w:sz w:val="21"/>
                <w:szCs w:val="21"/>
              </w:rPr>
              <w:t>约</w:t>
            </w:r>
            <w:r w:rsidR="00C721FF" w:rsidRPr="004B0F5F">
              <w:rPr>
                <w:rFonts w:ascii="微软雅黑" w:eastAsia="微软雅黑" w:hAnsi="微软雅黑" w:hint="eastAsia"/>
                <w:sz w:val="21"/>
                <w:szCs w:val="21"/>
              </w:rPr>
              <w:t>16</w:t>
            </w:r>
            <w:r w:rsidRPr="004B0F5F">
              <w:rPr>
                <w:rFonts w:ascii="微软雅黑" w:eastAsia="微软雅黑" w:hAnsi="微软雅黑" w:cs="宋体" w:hint="eastAsia"/>
                <w:sz w:val="21"/>
                <w:szCs w:val="21"/>
              </w:rPr>
              <w:t>m</w:t>
            </w:r>
            <w:r w:rsidRPr="004B0F5F">
              <w:rPr>
                <w:rFonts w:ascii="微软雅黑" w:eastAsia="微软雅黑" w:hAnsi="微软雅黑" w:cs="宋体" w:hint="eastAsia"/>
                <w:sz w:val="21"/>
                <w:szCs w:val="21"/>
                <w:vertAlign w:val="superscript"/>
              </w:rPr>
              <w:t>2</w:t>
            </w:r>
            <w:r w:rsidR="00C8486E" w:rsidRPr="004B0F5F">
              <w:rPr>
                <w:rFonts w:ascii="微软雅黑" w:eastAsia="微软雅黑" w:hAnsi="微软雅黑" w:cs="宋体" w:hint="eastAsia"/>
                <w:sz w:val="21"/>
                <w:szCs w:val="21"/>
                <w:vertAlign w:val="superscript"/>
              </w:rPr>
              <w:t xml:space="preserve"> </w:t>
            </w:r>
            <w:r w:rsidR="00C8486E" w:rsidRPr="004B0F5F">
              <w:rPr>
                <w:rFonts w:ascii="微软雅黑" w:eastAsia="微软雅黑" w:hAnsi="微软雅黑" w:hint="eastAsia"/>
                <w:sz w:val="21"/>
                <w:szCs w:val="21"/>
              </w:rPr>
              <w:t>/kg</w:t>
            </w:r>
            <w:r w:rsidRPr="004B0F5F">
              <w:rPr>
                <w:rFonts w:ascii="微软雅黑" w:eastAsia="微软雅黑" w:hAnsi="微软雅黑" w:hint="eastAsia"/>
                <w:sz w:val="21"/>
                <w:szCs w:val="21"/>
              </w:rPr>
              <w:t>(</w:t>
            </w:r>
            <w:r w:rsidR="00E66590" w:rsidRPr="004B0F5F">
              <w:rPr>
                <w:rFonts w:ascii="微软雅黑" w:eastAsia="微软雅黑" w:hAnsi="微软雅黑" w:hint="eastAsia"/>
                <w:sz w:val="21"/>
                <w:szCs w:val="21"/>
              </w:rPr>
              <w:t>以15</w:t>
            </w:r>
            <w:r w:rsidRPr="004B0F5F">
              <w:rPr>
                <w:rFonts w:ascii="微软雅黑" w:eastAsia="微软雅黑" w:hAnsi="微软雅黑" w:hint="eastAsia"/>
                <w:sz w:val="21"/>
                <w:szCs w:val="21"/>
              </w:rPr>
              <w:t>微米干膜计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)</w:t>
            </w:r>
          </w:p>
        </w:tc>
        <w:tc>
          <w:tcPr>
            <w:tcW w:w="2126" w:type="dxa"/>
          </w:tcPr>
          <w:p w:rsidR="00DC35AD" w:rsidRPr="00113638" w:rsidRDefault="00DC35AD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GB6753.6-</w:t>
            </w:r>
            <w:r w:rsidR="004B0F5F"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86</w:t>
            </w:r>
          </w:p>
        </w:tc>
      </w:tr>
      <w:tr w:rsidR="00C8486E" w:rsidRPr="000277E3" w:rsidTr="004B0F5F">
        <w:trPr>
          <w:trHeight w:val="556"/>
        </w:trPr>
        <w:tc>
          <w:tcPr>
            <w:tcW w:w="645" w:type="dxa"/>
            <w:vMerge/>
          </w:tcPr>
          <w:p w:rsidR="00C8486E" w:rsidRPr="000277E3" w:rsidRDefault="00C8486E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C8486E" w:rsidRPr="000277E3" w:rsidRDefault="00E66590" w:rsidP="00895B1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固化条件</w:t>
            </w:r>
          </w:p>
        </w:tc>
        <w:tc>
          <w:tcPr>
            <w:tcW w:w="3261" w:type="dxa"/>
          </w:tcPr>
          <w:p w:rsidR="00C721FF" w:rsidRPr="00C721FF" w:rsidRDefault="00C721F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50-7</w:t>
            </w:r>
            <w:r w:rsidR="00E66590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="00E66590" w:rsidRPr="00113638">
              <w:rPr>
                <w:rFonts w:ascii="微软雅黑" w:eastAsia="微软雅黑" w:hAnsi="微软雅黑" w:hint="eastAsia"/>
                <w:sz w:val="21"/>
                <w:szCs w:val="21"/>
              </w:rPr>
              <w:t>℃</w:t>
            </w:r>
            <w:r w:rsidR="00E66590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="004B0F5F">
              <w:rPr>
                <w:rFonts w:ascii="微软雅黑" w:eastAsia="微软雅黑" w:hAnsi="微软雅黑" w:hint="eastAsia"/>
                <w:sz w:val="21"/>
                <w:szCs w:val="21"/>
              </w:rPr>
              <w:t>分钟再</w:t>
            </w:r>
            <w:r w:rsidR="00E66590">
              <w:rPr>
                <w:rFonts w:ascii="微软雅黑" w:eastAsia="微软雅黑" w:hAnsi="微软雅黑" w:hint="eastAsia"/>
                <w:sz w:val="21"/>
                <w:szCs w:val="21"/>
              </w:rPr>
              <w:t xml:space="preserve"> </w:t>
            </w:r>
            <w:r w:rsidR="00895B1F">
              <w:rPr>
                <w:rFonts w:ascii="微软雅黑" w:eastAsia="微软雅黑" w:hAnsi="微软雅黑" w:hint="eastAsia"/>
                <w:sz w:val="21"/>
                <w:szCs w:val="21"/>
              </w:rPr>
              <w:t>1000-1500mj/c</w:t>
            </w:r>
            <w:r w:rsidR="00895B1F" w:rsidRPr="00113638">
              <w:rPr>
                <w:rFonts w:ascii="微软雅黑" w:eastAsia="微软雅黑" w:hAnsi="微软雅黑" w:cs="宋体" w:hint="eastAsia"/>
                <w:sz w:val="21"/>
                <w:szCs w:val="21"/>
              </w:rPr>
              <w:t>m</w:t>
            </w:r>
            <w:r w:rsidR="00895B1F" w:rsidRPr="00113638">
              <w:rPr>
                <w:rFonts w:ascii="微软雅黑" w:eastAsia="微软雅黑" w:hAnsi="微软雅黑" w:cs="宋体" w:hint="eastAsia"/>
                <w:sz w:val="21"/>
                <w:szCs w:val="21"/>
                <w:vertAlign w:val="superscript"/>
              </w:rPr>
              <w:t>2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(UVA)</w:t>
            </w:r>
          </w:p>
        </w:tc>
        <w:tc>
          <w:tcPr>
            <w:tcW w:w="2126" w:type="dxa"/>
          </w:tcPr>
          <w:p w:rsidR="00C8486E" w:rsidRPr="000277E3" w:rsidRDefault="00C721F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GB-T1728-</w:t>
            </w:r>
            <w:r w:rsidR="004B0F5F">
              <w:rPr>
                <w:rFonts w:ascii="微软雅黑" w:eastAsia="微软雅黑" w:hAnsi="微软雅黑" w:hint="eastAsia"/>
                <w:sz w:val="24"/>
                <w:szCs w:val="24"/>
              </w:rPr>
              <w:t>19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89</w:t>
            </w:r>
          </w:p>
        </w:tc>
      </w:tr>
      <w:tr w:rsidR="00113638" w:rsidRPr="000277E3" w:rsidTr="004B0F5F">
        <w:trPr>
          <w:trHeight w:val="557"/>
        </w:trPr>
        <w:tc>
          <w:tcPr>
            <w:tcW w:w="645" w:type="dxa"/>
            <w:vMerge w:val="restart"/>
            <w:textDirection w:val="tbRlV"/>
          </w:tcPr>
          <w:p w:rsidR="00113638" w:rsidRPr="000277E3" w:rsidRDefault="00113638" w:rsidP="00602C23">
            <w:pPr>
              <w:spacing w:line="0" w:lineRule="atLeast"/>
              <w:ind w:left="113" w:right="113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涂层性能</w:t>
            </w:r>
          </w:p>
        </w:tc>
        <w:tc>
          <w:tcPr>
            <w:tcW w:w="2331" w:type="dxa"/>
          </w:tcPr>
          <w:p w:rsidR="00113638" w:rsidRPr="000277E3" w:rsidRDefault="004B0F5F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表面</w:t>
            </w:r>
            <w:r w:rsidR="00113638" w:rsidRPr="000277E3">
              <w:rPr>
                <w:rFonts w:ascii="微软雅黑" w:eastAsia="微软雅黑" w:hAnsi="微软雅黑" w:hint="eastAsia"/>
                <w:sz w:val="24"/>
                <w:szCs w:val="24"/>
              </w:rPr>
              <w:t>硬度</w:t>
            </w:r>
          </w:p>
        </w:tc>
        <w:tc>
          <w:tcPr>
            <w:tcW w:w="3261" w:type="dxa"/>
          </w:tcPr>
          <w:p w:rsidR="00113638" w:rsidRPr="000277E3" w:rsidRDefault="00895B1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 w:rsidR="00C721FF">
              <w:rPr>
                <w:rFonts w:ascii="微软雅黑" w:eastAsia="微软雅黑" w:hAnsi="微软雅黑" w:hint="eastAsia"/>
                <w:sz w:val="24"/>
                <w:szCs w:val="24"/>
              </w:rPr>
              <w:t>-6</w:t>
            </w:r>
            <w:r w:rsidR="00113638" w:rsidRPr="000277E3">
              <w:rPr>
                <w:rFonts w:ascii="微软雅黑" w:eastAsia="微软雅黑" w:hAnsi="微软雅黑" w:hint="eastAsia"/>
                <w:sz w:val="24"/>
                <w:szCs w:val="24"/>
              </w:rPr>
              <w:t>H</w:t>
            </w:r>
            <w:r w:rsidR="00C721FF">
              <w:rPr>
                <w:rFonts w:ascii="微软雅黑" w:eastAsia="微软雅黑" w:hAnsi="微软雅黑" w:hint="eastAsia"/>
                <w:sz w:val="24"/>
                <w:szCs w:val="24"/>
              </w:rPr>
              <w:t>,不同的底材，硬度不一样</w:t>
            </w:r>
          </w:p>
        </w:tc>
        <w:tc>
          <w:tcPr>
            <w:tcW w:w="2126" w:type="dxa"/>
          </w:tcPr>
          <w:p w:rsidR="00113638" w:rsidRPr="00DC35AD" w:rsidRDefault="00113638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</w:t>
            </w:r>
            <w:r w:rsidR="00E93A22">
              <w:rPr>
                <w:rFonts w:ascii="微软雅黑" w:eastAsia="微软雅黑" w:hAnsi="微软雅黑" w:hint="eastAsia"/>
                <w:sz w:val="21"/>
                <w:szCs w:val="21"/>
              </w:rPr>
              <w:t>/</w:t>
            </w: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T 6739-2006</w:t>
            </w:r>
          </w:p>
        </w:tc>
      </w:tr>
      <w:tr w:rsidR="00113638" w:rsidRPr="000277E3" w:rsidTr="004B0F5F">
        <w:trPr>
          <w:trHeight w:val="565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易清洁特性</w:t>
            </w:r>
          </w:p>
        </w:tc>
        <w:tc>
          <w:tcPr>
            <w:tcW w:w="3261" w:type="dxa"/>
          </w:tcPr>
          <w:p w:rsidR="00113638" w:rsidRPr="000277E3" w:rsidRDefault="00113638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污垢易擦除</w:t>
            </w:r>
          </w:p>
        </w:tc>
        <w:tc>
          <w:tcPr>
            <w:tcW w:w="2126" w:type="dxa"/>
          </w:tcPr>
          <w:p w:rsidR="00113638" w:rsidRPr="000277E3" w:rsidRDefault="00C721F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纸巾，毛巾</w:t>
            </w:r>
          </w:p>
        </w:tc>
      </w:tr>
      <w:tr w:rsidR="00113638" w:rsidRPr="000277E3" w:rsidTr="004B0F5F">
        <w:trPr>
          <w:trHeight w:val="560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附着力，级≤</w:t>
            </w:r>
          </w:p>
        </w:tc>
        <w:tc>
          <w:tcPr>
            <w:tcW w:w="3261" w:type="dxa"/>
          </w:tcPr>
          <w:p w:rsidR="00113638" w:rsidRPr="000277E3" w:rsidRDefault="00C721F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113638" w:rsidRPr="00DC35AD" w:rsidRDefault="00113638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 9286-1998</w:t>
            </w:r>
          </w:p>
        </w:tc>
      </w:tr>
      <w:tr w:rsidR="00113638" w:rsidRPr="000277E3" w:rsidTr="004B0F5F">
        <w:trPr>
          <w:trHeight w:val="554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柔韧性，mm</w:t>
            </w:r>
          </w:p>
        </w:tc>
        <w:tc>
          <w:tcPr>
            <w:tcW w:w="3261" w:type="dxa"/>
          </w:tcPr>
          <w:p w:rsidR="00113638" w:rsidRPr="000277E3" w:rsidRDefault="00C721F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&lt;</w:t>
            </w:r>
            <w:r w:rsidR="00895B1F">
              <w:rPr>
                <w:rFonts w:ascii="微软雅黑" w:eastAsia="微软雅黑" w:hAnsi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mm</w:t>
            </w:r>
          </w:p>
        </w:tc>
        <w:tc>
          <w:tcPr>
            <w:tcW w:w="2126" w:type="dxa"/>
          </w:tcPr>
          <w:p w:rsidR="00113638" w:rsidRPr="00DC35AD" w:rsidRDefault="00113638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GB/T 1731-</w:t>
            </w:r>
            <w:r w:rsidR="004B0F5F">
              <w:rPr>
                <w:rFonts w:ascii="微软雅黑" w:eastAsia="微软雅黑" w:hAnsi="微软雅黑" w:hint="eastAsia"/>
                <w:sz w:val="21"/>
                <w:szCs w:val="21"/>
              </w:rPr>
              <w:t>19</w:t>
            </w:r>
            <w:r w:rsidRPr="00DC35AD">
              <w:rPr>
                <w:rFonts w:ascii="微软雅黑" w:eastAsia="微软雅黑" w:hAnsi="微软雅黑" w:hint="eastAsia"/>
                <w:sz w:val="21"/>
                <w:szCs w:val="21"/>
              </w:rPr>
              <w:t>93</w:t>
            </w:r>
          </w:p>
        </w:tc>
      </w:tr>
      <w:tr w:rsidR="00113638" w:rsidRPr="000277E3" w:rsidTr="004B0F5F">
        <w:trPr>
          <w:trHeight w:val="555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干膜厚度，微米</w:t>
            </w:r>
          </w:p>
        </w:tc>
        <w:tc>
          <w:tcPr>
            <w:tcW w:w="3261" w:type="dxa"/>
          </w:tcPr>
          <w:p w:rsidR="00113638" w:rsidRPr="000277E3" w:rsidRDefault="00113638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推荐为:</w:t>
            </w:r>
            <w:r w:rsidR="00895B1F">
              <w:rPr>
                <w:rFonts w:ascii="微软雅黑" w:eastAsia="微软雅黑" w:hAnsi="微软雅黑" w:hint="eastAsia"/>
                <w:sz w:val="24"/>
                <w:szCs w:val="24"/>
              </w:rPr>
              <w:t>1</w:t>
            </w:r>
            <w:r w:rsidR="00A26B3E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-</w:t>
            </w:r>
            <w:r w:rsidR="00895B1F"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  <w:r w:rsidR="00A26B3E">
              <w:rPr>
                <w:rFonts w:ascii="微软雅黑" w:eastAsia="微软雅黑" w:hAnsi="微软雅黑"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113638" w:rsidRPr="000277E3" w:rsidRDefault="00113638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/</w:t>
            </w:r>
          </w:p>
        </w:tc>
      </w:tr>
      <w:tr w:rsidR="00113638" w:rsidRPr="000277E3" w:rsidTr="004B0F5F">
        <w:trPr>
          <w:trHeight w:val="563"/>
        </w:trPr>
        <w:tc>
          <w:tcPr>
            <w:tcW w:w="645" w:type="dxa"/>
            <w:vMerge/>
          </w:tcPr>
          <w:p w:rsidR="00113638" w:rsidRPr="000277E3" w:rsidRDefault="00113638" w:rsidP="00602C23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31" w:type="dxa"/>
          </w:tcPr>
          <w:p w:rsidR="00113638" w:rsidRPr="000277E3" w:rsidRDefault="00113638" w:rsidP="00E93A22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0277E3">
              <w:rPr>
                <w:rFonts w:ascii="微软雅黑" w:eastAsia="微软雅黑" w:hAnsi="微软雅黑" w:hint="eastAsia"/>
                <w:sz w:val="24"/>
                <w:szCs w:val="24"/>
              </w:rPr>
              <w:t>耐水煮</w:t>
            </w:r>
          </w:p>
        </w:tc>
        <w:tc>
          <w:tcPr>
            <w:tcW w:w="3261" w:type="dxa"/>
          </w:tcPr>
          <w:p w:rsidR="00113638" w:rsidRPr="00113638" w:rsidRDefault="004B0F5F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1"/>
                <w:szCs w:val="21"/>
              </w:rPr>
            </w:pP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100℃/</w:t>
            </w:r>
            <w:r>
              <w:rPr>
                <w:rFonts w:ascii="微软雅黑" w:eastAsia="微软雅黑" w:hAnsi="微软雅黑" w:hint="eastAsia"/>
                <w:sz w:val="21"/>
                <w:szCs w:val="21"/>
              </w:rPr>
              <w:t>6</w:t>
            </w:r>
            <w:r w:rsidRPr="00113638">
              <w:rPr>
                <w:rFonts w:ascii="微软雅黑" w:eastAsia="微软雅黑" w:hAnsi="微软雅黑" w:hint="eastAsia"/>
                <w:sz w:val="21"/>
                <w:szCs w:val="21"/>
              </w:rPr>
              <w:t>0分钟漆膜不起泡，无脱落</w:t>
            </w:r>
          </w:p>
        </w:tc>
        <w:tc>
          <w:tcPr>
            <w:tcW w:w="2126" w:type="dxa"/>
          </w:tcPr>
          <w:p w:rsidR="00113638" w:rsidRPr="000277E3" w:rsidRDefault="00A26B3E" w:rsidP="004B0F5F">
            <w:pPr>
              <w:spacing w:line="0" w:lineRule="atLeast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GB/T 1732-</w:t>
            </w:r>
            <w:r w:rsidR="004B0F5F">
              <w:rPr>
                <w:rFonts w:ascii="微软雅黑" w:eastAsia="微软雅黑" w:hAnsi="微软雅黑" w:hint="eastAsia"/>
                <w:sz w:val="24"/>
                <w:szCs w:val="24"/>
              </w:rPr>
              <w:t>19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93</w:t>
            </w:r>
          </w:p>
        </w:tc>
      </w:tr>
    </w:tbl>
    <w:p w:rsidR="00DC35AD" w:rsidRDefault="00AE24F7" w:rsidP="00DC35AD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四、施工处理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1，</w:t>
      </w:r>
      <w:r w:rsidRPr="00AE24F7">
        <w:rPr>
          <w:rFonts w:ascii="微软雅黑" w:eastAsia="微软雅黑" w:hAnsi="微软雅黑" w:hint="eastAsia"/>
          <w:sz w:val="24"/>
          <w:szCs w:val="24"/>
        </w:rPr>
        <w:t>喷涂前</w:t>
      </w:r>
      <w:r w:rsidRPr="00AE24F7">
        <w:rPr>
          <w:rFonts w:ascii="微软雅黑" w:eastAsia="微软雅黑" w:hAnsi="微软雅黑"/>
          <w:sz w:val="24"/>
          <w:szCs w:val="24"/>
        </w:rPr>
        <w:t>先对被涂物件进行表面处理，清除表面上的</w:t>
      </w:r>
      <w:r w:rsidR="008346E9">
        <w:rPr>
          <w:rFonts w:ascii="微软雅黑" w:eastAsia="微软雅黑" w:hAnsi="微软雅黑"/>
          <w:sz w:val="24"/>
          <w:szCs w:val="24"/>
        </w:rPr>
        <w:t>油污</w:t>
      </w:r>
      <w:r w:rsidRPr="00AE24F7">
        <w:rPr>
          <w:rFonts w:ascii="微软雅黑" w:eastAsia="微软雅黑" w:hAnsi="微软雅黑"/>
          <w:sz w:val="24"/>
          <w:szCs w:val="24"/>
        </w:rPr>
        <w:t>及杂物，要求达到无油污、无尘埃、无水痕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2，处理</w:t>
      </w:r>
      <w:r w:rsidRPr="00AE24F7">
        <w:rPr>
          <w:rFonts w:ascii="微软雅黑" w:eastAsia="微软雅黑" w:hAnsi="微软雅黑"/>
          <w:sz w:val="24"/>
          <w:szCs w:val="24"/>
        </w:rPr>
        <w:t>干净后的表面应及时喷涂，防止重新有灰尘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3，要求</w:t>
      </w:r>
      <w:r w:rsidRPr="00AE24F7">
        <w:rPr>
          <w:rFonts w:ascii="微软雅黑" w:eastAsia="微软雅黑" w:hAnsi="微软雅黑"/>
          <w:sz w:val="24"/>
          <w:szCs w:val="24"/>
        </w:rPr>
        <w:t>施工环境无灰尘、有排风装置或相应的空气吸尘设备，以保证施工质</w:t>
      </w:r>
      <w:r w:rsidRPr="00AE24F7">
        <w:rPr>
          <w:rFonts w:ascii="微软雅黑" w:eastAsia="微软雅黑" w:hAnsi="微软雅黑" w:hint="eastAsia"/>
          <w:sz w:val="24"/>
          <w:szCs w:val="24"/>
        </w:rPr>
        <w:t>量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lastRenderedPageBreak/>
        <w:t xml:space="preserve">    4，使用</w:t>
      </w:r>
      <w:r w:rsidRPr="00AE24F7">
        <w:rPr>
          <w:rFonts w:ascii="微软雅黑" w:eastAsia="微软雅黑" w:hAnsi="微软雅黑"/>
          <w:sz w:val="24"/>
          <w:szCs w:val="24"/>
        </w:rPr>
        <w:t>前要充分搅拌均匀，可以采用空气喷涂</w:t>
      </w:r>
      <w:r w:rsidR="008346E9">
        <w:rPr>
          <w:rFonts w:ascii="微软雅黑" w:eastAsia="微软雅黑" w:hAnsi="微软雅黑" w:hint="eastAsia"/>
          <w:sz w:val="24"/>
          <w:szCs w:val="24"/>
        </w:rPr>
        <w:t>、浸涂、淋涂</w:t>
      </w:r>
      <w:r w:rsidRPr="00AE24F7">
        <w:rPr>
          <w:rFonts w:ascii="微软雅黑" w:eastAsia="微软雅黑" w:hAnsi="微软雅黑"/>
          <w:sz w:val="24"/>
          <w:szCs w:val="24"/>
        </w:rPr>
        <w:t>方式施工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5，喷出压力</w:t>
      </w:r>
      <w:r w:rsidRPr="00AE24F7">
        <w:rPr>
          <w:rFonts w:ascii="微软雅黑" w:eastAsia="微软雅黑" w:hAnsi="微软雅黑"/>
          <w:sz w:val="24"/>
          <w:szCs w:val="24"/>
        </w:rPr>
        <w:t>：0.3-0.4MPa，喷涂距离：15-25 厘米，推荐漆膜厚度：</w:t>
      </w:r>
      <w:r w:rsidR="00A26B3E">
        <w:rPr>
          <w:rFonts w:ascii="微软雅黑" w:eastAsia="微软雅黑" w:hAnsi="微软雅黑" w:hint="eastAsia"/>
          <w:sz w:val="24"/>
          <w:szCs w:val="24"/>
        </w:rPr>
        <w:t>10</w:t>
      </w:r>
      <w:r w:rsidRPr="00AE24F7">
        <w:rPr>
          <w:rFonts w:ascii="微软雅黑" w:eastAsia="微软雅黑" w:hAnsi="微软雅黑"/>
          <w:sz w:val="24"/>
          <w:szCs w:val="24"/>
        </w:rPr>
        <w:t>-</w:t>
      </w:r>
      <w:r w:rsidR="00A26B3E">
        <w:rPr>
          <w:rFonts w:ascii="微软雅黑" w:eastAsia="微软雅黑" w:hAnsi="微软雅黑" w:hint="eastAsia"/>
          <w:sz w:val="24"/>
          <w:szCs w:val="24"/>
        </w:rPr>
        <w:t>20</w:t>
      </w:r>
      <w:r w:rsidRPr="00AE24F7">
        <w:rPr>
          <w:rFonts w:ascii="微软雅黑" w:eastAsia="微软雅黑" w:hAnsi="微软雅黑"/>
          <w:sz w:val="24"/>
          <w:szCs w:val="24"/>
        </w:rPr>
        <w:t>微米</w:t>
      </w:r>
    </w:p>
    <w:p w:rsidR="00AE24F7" w:rsidRDefault="00AE24F7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6，施工</w:t>
      </w:r>
      <w:r w:rsidRPr="00AE24F7">
        <w:rPr>
          <w:rFonts w:ascii="微软雅黑" w:eastAsia="微软雅黑" w:hAnsi="微软雅黑"/>
          <w:sz w:val="24"/>
          <w:szCs w:val="24"/>
        </w:rPr>
        <w:t>温度：10-</w:t>
      </w:r>
      <w:r w:rsidR="00A26B3E">
        <w:rPr>
          <w:rFonts w:ascii="微软雅黑" w:eastAsia="微软雅黑" w:hAnsi="微软雅黑" w:hint="eastAsia"/>
          <w:sz w:val="24"/>
          <w:szCs w:val="24"/>
        </w:rPr>
        <w:t>4</w:t>
      </w:r>
      <w:r w:rsidRPr="00AE24F7">
        <w:rPr>
          <w:rFonts w:ascii="微软雅黑" w:eastAsia="微软雅黑" w:hAnsi="微软雅黑"/>
          <w:sz w:val="24"/>
          <w:szCs w:val="24"/>
        </w:rPr>
        <w:t>0 °C，相对湿度：</w:t>
      </w:r>
      <w:r w:rsidR="00886FB3">
        <w:rPr>
          <w:rFonts w:ascii="微软雅黑" w:eastAsia="微软雅黑" w:hAnsi="微软雅黑" w:hint="eastAsia"/>
          <w:sz w:val="24"/>
          <w:szCs w:val="24"/>
        </w:rPr>
        <w:t>2</w:t>
      </w:r>
      <w:r w:rsidRPr="00AE24F7">
        <w:rPr>
          <w:rFonts w:ascii="微软雅黑" w:eastAsia="微软雅黑" w:hAnsi="微软雅黑"/>
          <w:sz w:val="24"/>
          <w:szCs w:val="24"/>
        </w:rPr>
        <w:t>5%-75%</w:t>
      </w:r>
    </w:p>
    <w:p w:rsidR="00886FB3" w:rsidRPr="00A26B3E" w:rsidRDefault="00886FB3" w:rsidP="00AE24F7">
      <w:pPr>
        <w:ind w:left="840" w:hangingChars="350" w:hanging="84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7，施工部件50-70</w:t>
      </w:r>
      <w:r w:rsidRPr="00113638">
        <w:rPr>
          <w:rFonts w:ascii="微软雅黑" w:eastAsia="微软雅黑" w:hAnsi="微软雅黑" w:hint="eastAsia"/>
          <w:sz w:val="21"/>
          <w:szCs w:val="21"/>
        </w:rPr>
        <w:t>℃</w:t>
      </w:r>
      <w:r>
        <w:rPr>
          <w:rFonts w:ascii="微软雅黑" w:eastAsia="微软雅黑" w:hAnsi="微软雅黑" w:hint="eastAsia"/>
          <w:sz w:val="21"/>
          <w:szCs w:val="21"/>
        </w:rPr>
        <w:t xml:space="preserve"> </w:t>
      </w:r>
      <w:r w:rsidRPr="00A26B3E">
        <w:rPr>
          <w:rFonts w:ascii="微软雅黑" w:eastAsia="微软雅黑" w:hAnsi="微软雅黑" w:hint="eastAsia"/>
          <w:sz w:val="24"/>
          <w:szCs w:val="24"/>
        </w:rPr>
        <w:t>先烘烤5分钟,再过UV炉</w:t>
      </w:r>
    </w:p>
    <w:p w:rsidR="00886FB3" w:rsidRDefault="00A26B3E" w:rsidP="00A26B3E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8</w:t>
      </w:r>
      <w:r w:rsidR="00886FB3">
        <w:rPr>
          <w:rFonts w:ascii="微软雅黑" w:eastAsia="微软雅黑" w:hAnsi="微软雅黑" w:hint="eastAsia"/>
          <w:sz w:val="24"/>
          <w:szCs w:val="24"/>
        </w:rPr>
        <w:t>，如需重涂，请用600目-1000目打磨表面，无亮点即可。</w:t>
      </w:r>
    </w:p>
    <w:p w:rsidR="00516D60" w:rsidRDefault="00516D60" w:rsidP="00516D60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五、储存</w:t>
      </w:r>
    </w:p>
    <w:p w:rsidR="00516D60" w:rsidRDefault="00516D60" w:rsidP="00516D60">
      <w:pPr>
        <w:ind w:firstLine="465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建议存储温度：</w:t>
      </w:r>
      <w:r w:rsidRPr="00516D60">
        <w:rPr>
          <w:rFonts w:ascii="微软雅黑" w:eastAsia="微软雅黑" w:hAnsi="微软雅黑"/>
          <w:sz w:val="24"/>
          <w:szCs w:val="24"/>
        </w:rPr>
        <w:tab/>
        <w:t>18～25℃</w:t>
      </w:r>
    </w:p>
    <w:p w:rsidR="00516D60" w:rsidRDefault="00516D60" w:rsidP="00516D60">
      <w:pPr>
        <w:tabs>
          <w:tab w:val="left" w:pos="4480"/>
        </w:tabs>
        <w:spacing w:line="241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使用期限：</w:t>
      </w:r>
      <w:r>
        <w:rPr>
          <w:rFonts w:ascii="微软雅黑" w:eastAsia="微软雅黑" w:hAnsi="微软雅黑" w:hint="eastAsia"/>
          <w:sz w:val="24"/>
          <w:szCs w:val="24"/>
        </w:rPr>
        <w:t xml:space="preserve">       </w:t>
      </w:r>
      <w:r w:rsidR="00166196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886FB3">
        <w:rPr>
          <w:rFonts w:ascii="微软雅黑" w:eastAsia="微软雅黑" w:hAnsi="微软雅黑" w:hint="eastAsia"/>
          <w:sz w:val="24"/>
          <w:szCs w:val="24"/>
        </w:rPr>
        <w:t>6</w:t>
      </w:r>
      <w:r w:rsidRPr="00516D60">
        <w:rPr>
          <w:rFonts w:ascii="微软雅黑" w:eastAsia="微软雅黑" w:hAnsi="微软雅黑"/>
          <w:sz w:val="24"/>
          <w:szCs w:val="24"/>
        </w:rPr>
        <w:t>个月</w:t>
      </w:r>
    </w:p>
    <w:p w:rsidR="00A26B3E" w:rsidRDefault="00A26B3E" w:rsidP="00516D60">
      <w:pPr>
        <w:tabs>
          <w:tab w:val="left" w:pos="4480"/>
        </w:tabs>
        <w:spacing w:line="241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16D60" w:rsidRDefault="00516D60" w:rsidP="00516D60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4"/>
          <w:szCs w:val="24"/>
        </w:rPr>
      </w:pPr>
    </w:p>
    <w:p w:rsidR="00516D60" w:rsidRDefault="00516D60" w:rsidP="00516D60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 w:hint="eastAsia"/>
          <w:sz w:val="24"/>
          <w:szCs w:val="24"/>
        </w:rPr>
        <w:t>六、包装</w:t>
      </w:r>
    </w:p>
    <w:p w:rsidR="00516D60" w:rsidRDefault="00516D60" w:rsidP="00516D60">
      <w:pPr>
        <w:spacing w:line="0" w:lineRule="atLeas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1</w:t>
      </w:r>
      <w:r w:rsidR="00886FB3">
        <w:rPr>
          <w:rFonts w:ascii="微软雅黑" w:eastAsia="微软雅黑" w:hAnsi="微软雅黑" w:hint="eastAsia"/>
          <w:sz w:val="24"/>
          <w:szCs w:val="24"/>
        </w:rPr>
        <w:t>8</w:t>
      </w:r>
      <w:r w:rsidRPr="00516D60">
        <w:rPr>
          <w:rFonts w:ascii="微软雅黑" w:eastAsia="微软雅黑" w:hAnsi="微软雅黑"/>
          <w:sz w:val="24"/>
          <w:szCs w:val="24"/>
        </w:rPr>
        <w:t>公斤/桶</w:t>
      </w:r>
    </w:p>
    <w:p w:rsidR="00A26B3E" w:rsidRDefault="00A26B3E" w:rsidP="00516D60">
      <w:pPr>
        <w:spacing w:line="0" w:lineRule="atLeas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516D60" w:rsidRDefault="00516D60" w:rsidP="00516D60">
      <w:pPr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七、环保</w:t>
      </w:r>
    </w:p>
    <w:p w:rsidR="00516D60" w:rsidRPr="00516D60" w:rsidRDefault="00516D60" w:rsidP="00516D60">
      <w:pPr>
        <w:spacing w:line="255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516D60">
        <w:rPr>
          <w:rFonts w:ascii="微软雅黑" w:eastAsia="微软雅黑" w:hAnsi="微软雅黑"/>
          <w:sz w:val="24"/>
          <w:szCs w:val="24"/>
        </w:rPr>
        <w:t>安全建议/运输规则，请阅安全手册</w:t>
      </w:r>
    </w:p>
    <w:p w:rsidR="00516D60" w:rsidRPr="00516D60" w:rsidRDefault="00516D60" w:rsidP="00113638">
      <w:pPr>
        <w:spacing w:line="0" w:lineRule="atLeas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</w:t>
      </w:r>
    </w:p>
    <w:p w:rsidR="00113638" w:rsidRPr="00113638" w:rsidRDefault="00113638" w:rsidP="00113638">
      <w:pPr>
        <w:tabs>
          <w:tab w:val="left" w:pos="4480"/>
        </w:tabs>
        <w:spacing w:line="241" w:lineRule="exact"/>
        <w:rPr>
          <w:rFonts w:ascii="微软雅黑" w:eastAsia="微软雅黑" w:hAnsi="微软雅黑"/>
          <w:sz w:val="24"/>
          <w:szCs w:val="24"/>
        </w:rPr>
      </w:pPr>
    </w:p>
    <w:p w:rsidR="00516D60" w:rsidRPr="00113638" w:rsidRDefault="00516D60" w:rsidP="00113638">
      <w:pPr>
        <w:rPr>
          <w:rFonts w:ascii="微软雅黑" w:eastAsia="微软雅黑" w:hAnsi="微软雅黑"/>
          <w:sz w:val="24"/>
          <w:szCs w:val="24"/>
        </w:rPr>
      </w:pPr>
    </w:p>
    <w:sectPr w:rsidR="00516D60" w:rsidRPr="00113638" w:rsidSect="00500D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61" w:rsidRDefault="00986561" w:rsidP="00A678E1">
      <w:r>
        <w:separator/>
      </w:r>
    </w:p>
  </w:endnote>
  <w:endnote w:type="continuationSeparator" w:id="0">
    <w:p w:rsidR="00986561" w:rsidRDefault="00986561" w:rsidP="00A67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6" w:rsidRDefault="008750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46" w:rsidRDefault="00E75946">
    <w:pPr>
      <w:pStyle w:val="a4"/>
    </w:pPr>
  </w:p>
  <w:tbl>
    <w:tblPr>
      <w:tblpPr w:leftFromText="180" w:rightFromText="180" w:vertAnchor="text" w:horzAnchor="margin" w:tblpY="9"/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900"/>
      <w:gridCol w:w="3880"/>
      <w:gridCol w:w="3740"/>
    </w:tblGrid>
    <w:tr w:rsidR="00E75946" w:rsidRPr="000277E3" w:rsidTr="006517CA">
      <w:trPr>
        <w:trHeight w:val="323"/>
      </w:trPr>
      <w:tc>
        <w:tcPr>
          <w:tcW w:w="900" w:type="dxa"/>
          <w:tcBorders>
            <w:top w:val="single" w:sz="8" w:space="0" w:color="808080"/>
            <w:right w:val="single" w:sz="8" w:space="0" w:color="808080"/>
          </w:tcBorders>
          <w:shd w:val="clear" w:color="auto" w:fill="auto"/>
          <w:vAlign w:val="bottom"/>
        </w:tcPr>
        <w:p w:rsidR="00E75946" w:rsidRPr="000277E3" w:rsidRDefault="00875086" w:rsidP="006517CA">
          <w:pPr>
            <w:spacing w:line="322" w:lineRule="exact"/>
            <w:jc w:val="right"/>
            <w:rPr>
              <w:b/>
              <w:color w:val="4F81BD"/>
              <w:sz w:val="32"/>
            </w:rPr>
          </w:pPr>
          <w:r w:rsidRPr="00875086">
            <w:rPr>
              <w:b/>
              <w:color w:val="4F81BD"/>
              <w:sz w:val="32"/>
            </w:rPr>
            <w:fldChar w:fldCharType="begin"/>
          </w:r>
          <w:r w:rsidRPr="00875086">
            <w:rPr>
              <w:b/>
              <w:color w:val="4F81BD"/>
              <w:sz w:val="32"/>
            </w:rPr>
            <w:instrText xml:space="preserve"> PAGE   \* MERGEFORMAT </w:instrText>
          </w:r>
          <w:r w:rsidRPr="00875086">
            <w:rPr>
              <w:b/>
              <w:color w:val="4F81BD"/>
              <w:sz w:val="32"/>
            </w:rPr>
            <w:fldChar w:fldCharType="separate"/>
          </w:r>
          <w:r w:rsidRPr="00875086">
            <w:rPr>
              <w:b/>
              <w:noProof/>
              <w:color w:val="4F81BD"/>
              <w:sz w:val="32"/>
              <w:lang w:val="zh-CN"/>
            </w:rPr>
            <w:t>1</w:t>
          </w:r>
          <w:r w:rsidRPr="00875086">
            <w:rPr>
              <w:b/>
              <w:color w:val="4F81BD"/>
              <w:sz w:val="32"/>
            </w:rPr>
            <w:fldChar w:fldCharType="end"/>
          </w:r>
        </w:p>
      </w:tc>
      <w:tc>
        <w:tcPr>
          <w:tcW w:w="7620" w:type="dxa"/>
          <w:gridSpan w:val="2"/>
          <w:tcBorders>
            <w:top w:val="single" w:sz="8" w:space="0" w:color="808080"/>
          </w:tcBorders>
          <w:shd w:val="clear" w:color="auto" w:fill="auto"/>
          <w:vAlign w:val="bottom"/>
        </w:tcPr>
        <w:p w:rsidR="00E75946" w:rsidRPr="000277E3" w:rsidRDefault="00E75946" w:rsidP="006517CA">
          <w:pPr>
            <w:spacing w:line="227" w:lineRule="exact"/>
            <w:ind w:left="100"/>
            <w:rPr>
              <w:sz w:val="18"/>
            </w:rPr>
          </w:pPr>
          <w:r>
            <w:rPr>
              <w:rFonts w:ascii="宋体" w:hAnsi="宋体"/>
              <w:sz w:val="18"/>
            </w:rPr>
            <w:t>地址</w:t>
          </w:r>
          <w:r>
            <w:rPr>
              <w:rFonts w:ascii="MS PGothic" w:eastAsia="MS PGothic" w:hAnsi="MS PGothic"/>
              <w:sz w:val="18"/>
            </w:rPr>
            <w:t>：</w:t>
          </w:r>
          <w:r>
            <w:rPr>
              <w:rFonts w:ascii="宋体" w:hAnsi="宋体" w:hint="eastAsia"/>
              <w:sz w:val="18"/>
            </w:rPr>
            <w:t>东莞市南城区周溪东径坊名人第9B号</w:t>
          </w:r>
        </w:p>
      </w:tc>
    </w:tr>
    <w:tr w:rsidR="00E75946" w:rsidRPr="000277E3" w:rsidTr="006517CA">
      <w:trPr>
        <w:trHeight w:val="179"/>
      </w:trPr>
      <w:tc>
        <w:tcPr>
          <w:tcW w:w="900" w:type="dxa"/>
          <w:tcBorders>
            <w:right w:val="single" w:sz="8" w:space="0" w:color="808080"/>
          </w:tcBorders>
          <w:shd w:val="clear" w:color="auto" w:fill="auto"/>
          <w:vAlign w:val="bottom"/>
        </w:tcPr>
        <w:p w:rsidR="00E75946" w:rsidRDefault="00E75946" w:rsidP="006517CA">
          <w:pPr>
            <w:spacing w:line="0" w:lineRule="atLeast"/>
            <w:rPr>
              <w:rFonts w:ascii="Times New Roman" w:eastAsia="Times New Roman" w:hAnsi="Times New Roman"/>
              <w:sz w:val="15"/>
            </w:rPr>
          </w:pPr>
        </w:p>
      </w:tc>
      <w:tc>
        <w:tcPr>
          <w:tcW w:w="3880" w:type="dxa"/>
          <w:shd w:val="clear" w:color="auto" w:fill="auto"/>
          <w:vAlign w:val="bottom"/>
        </w:tcPr>
        <w:p w:rsidR="00E75946" w:rsidRPr="000277E3" w:rsidRDefault="00E75946" w:rsidP="006517CA">
          <w:pPr>
            <w:spacing w:line="179" w:lineRule="exact"/>
            <w:ind w:left="100"/>
            <w:rPr>
              <w:sz w:val="18"/>
            </w:rPr>
          </w:pPr>
          <w:r>
            <w:rPr>
              <w:rFonts w:ascii="宋体" w:hAnsi="宋体"/>
              <w:sz w:val="18"/>
            </w:rPr>
            <w:t>电话</w:t>
          </w:r>
          <w:r>
            <w:rPr>
              <w:rFonts w:ascii="MS PGothic" w:eastAsia="MS PGothic" w:hAnsi="MS PGothic"/>
              <w:sz w:val="18"/>
            </w:rPr>
            <w:t>：</w:t>
          </w:r>
          <w:r w:rsidRPr="000277E3">
            <w:rPr>
              <w:rFonts w:hint="eastAsia"/>
              <w:sz w:val="18"/>
            </w:rPr>
            <w:t>0769-21666915</w:t>
          </w:r>
          <w:r>
            <w:rPr>
              <w:rFonts w:ascii="宋体" w:hAnsi="宋体"/>
              <w:sz w:val="18"/>
            </w:rPr>
            <w:t xml:space="preserve"> 传真</w:t>
          </w:r>
          <w:r>
            <w:rPr>
              <w:rFonts w:ascii="MS PGothic" w:eastAsia="MS PGothic" w:hAnsi="MS PGothic"/>
              <w:sz w:val="18"/>
            </w:rPr>
            <w:t>：</w:t>
          </w:r>
          <w:r w:rsidRPr="000277E3">
            <w:rPr>
              <w:rFonts w:hint="eastAsia"/>
              <w:sz w:val="18"/>
            </w:rPr>
            <w:t>0769-21665651</w:t>
          </w:r>
        </w:p>
      </w:tc>
      <w:tc>
        <w:tcPr>
          <w:tcW w:w="3740" w:type="dxa"/>
          <w:shd w:val="clear" w:color="auto" w:fill="auto"/>
          <w:vAlign w:val="bottom"/>
        </w:tcPr>
        <w:p w:rsidR="00E75946" w:rsidRPr="000277E3" w:rsidRDefault="00E75946" w:rsidP="006517CA">
          <w:pPr>
            <w:spacing w:line="179" w:lineRule="exact"/>
            <w:ind w:left="100"/>
            <w:rPr>
              <w:sz w:val="18"/>
            </w:rPr>
          </w:pPr>
          <w:r>
            <w:rPr>
              <w:rFonts w:ascii="宋体" w:hAnsi="宋体"/>
              <w:sz w:val="18"/>
            </w:rPr>
            <w:t>邮编</w:t>
          </w:r>
          <w:r>
            <w:rPr>
              <w:rFonts w:ascii="MS PGothic" w:eastAsia="MS PGothic" w:hAnsi="MS PGothic"/>
              <w:sz w:val="18"/>
            </w:rPr>
            <w:t>：</w:t>
          </w:r>
          <w:r w:rsidRPr="000277E3">
            <w:rPr>
              <w:rFonts w:hint="eastAsia"/>
              <w:sz w:val="18"/>
            </w:rPr>
            <w:t>523000</w:t>
          </w:r>
        </w:p>
      </w:tc>
    </w:tr>
    <w:tr w:rsidR="00E75946" w:rsidTr="006517CA">
      <w:trPr>
        <w:trHeight w:val="244"/>
      </w:trPr>
      <w:tc>
        <w:tcPr>
          <w:tcW w:w="900" w:type="dxa"/>
          <w:tcBorders>
            <w:right w:val="single" w:sz="8" w:space="0" w:color="808080"/>
          </w:tcBorders>
          <w:shd w:val="clear" w:color="auto" w:fill="auto"/>
          <w:vAlign w:val="bottom"/>
        </w:tcPr>
        <w:p w:rsidR="00E75946" w:rsidRDefault="00E75946" w:rsidP="006517CA">
          <w:pPr>
            <w:spacing w:line="0" w:lineRule="atLeast"/>
            <w:rPr>
              <w:rFonts w:ascii="Times New Roman" w:eastAsia="Times New Roman" w:hAnsi="Times New Roman"/>
              <w:sz w:val="21"/>
            </w:rPr>
          </w:pPr>
        </w:p>
      </w:tc>
      <w:tc>
        <w:tcPr>
          <w:tcW w:w="3880" w:type="dxa"/>
          <w:shd w:val="clear" w:color="auto" w:fill="auto"/>
          <w:vAlign w:val="bottom"/>
        </w:tcPr>
        <w:p w:rsidR="00E75946" w:rsidRPr="000277E3" w:rsidRDefault="00E75946" w:rsidP="006517CA">
          <w:pPr>
            <w:spacing w:line="227" w:lineRule="exact"/>
            <w:ind w:left="100"/>
            <w:rPr>
              <w:sz w:val="18"/>
            </w:rPr>
          </w:pPr>
          <w:r>
            <w:rPr>
              <w:rFonts w:ascii="宋体" w:hAnsi="宋体" w:hint="eastAsia"/>
              <w:sz w:val="18"/>
            </w:rPr>
            <w:t>QQ：445959176</w:t>
          </w:r>
        </w:p>
      </w:tc>
      <w:tc>
        <w:tcPr>
          <w:tcW w:w="3740" w:type="dxa"/>
          <w:shd w:val="clear" w:color="auto" w:fill="auto"/>
          <w:vAlign w:val="bottom"/>
        </w:tcPr>
        <w:p w:rsidR="00E75946" w:rsidRDefault="00E75946" w:rsidP="006517CA">
          <w:pPr>
            <w:spacing w:line="0" w:lineRule="atLeast"/>
            <w:rPr>
              <w:rFonts w:ascii="Times New Roman" w:eastAsia="Times New Roman" w:hAnsi="Times New Roman"/>
              <w:sz w:val="21"/>
            </w:rPr>
          </w:pPr>
        </w:p>
      </w:tc>
    </w:tr>
  </w:tbl>
  <w:p w:rsidR="00874430" w:rsidRPr="00CC56EC" w:rsidRDefault="00874430">
    <w:pPr>
      <w:pStyle w:val="a4"/>
      <w:rPr>
        <w:rFonts w:ascii="微软雅黑" w:eastAsia="微软雅黑" w:hAnsi="微软雅黑"/>
        <w:color w:val="FF0000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6" w:rsidRDefault="008750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61" w:rsidRDefault="00986561" w:rsidP="00A678E1">
      <w:r>
        <w:separator/>
      </w:r>
    </w:p>
  </w:footnote>
  <w:footnote w:type="continuationSeparator" w:id="0">
    <w:p w:rsidR="00986561" w:rsidRDefault="00986561" w:rsidP="00A67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6" w:rsidRDefault="008750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8E1" w:rsidRDefault="00A678E1">
    <w:pPr>
      <w:pStyle w:val="a3"/>
    </w:pPr>
    <w:r>
      <w:rPr>
        <w:rFonts w:hint="eastAsia"/>
      </w:rPr>
      <w:t xml:space="preserve">                         </w:t>
    </w:r>
  </w:p>
  <w:p w:rsidR="00A678E1" w:rsidRPr="00A678E1" w:rsidRDefault="00A678E1">
    <w:pPr>
      <w:pStyle w:val="a3"/>
      <w:rPr>
        <w:rFonts w:ascii="微软雅黑" w:eastAsia="微软雅黑" w:hAnsi="微软雅黑"/>
        <w:sz w:val="21"/>
        <w:szCs w:val="21"/>
      </w:rPr>
    </w:pPr>
    <w:r>
      <w:rPr>
        <w:rFonts w:hint="eastAsia"/>
      </w:rPr>
      <w:t xml:space="preserve">                                                         </w:t>
    </w:r>
    <w:r w:rsidRPr="00A678E1">
      <w:rPr>
        <w:rFonts w:ascii="微软雅黑" w:eastAsia="微软雅黑" w:hAnsi="微软雅黑" w:hint="eastAsia"/>
        <w:sz w:val="21"/>
        <w:szCs w:val="21"/>
      </w:rPr>
      <w:t>东莞市瑞宝新材料科技有限公司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086" w:rsidRDefault="008750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58F"/>
    <w:multiLevelType w:val="hybridMultilevel"/>
    <w:tmpl w:val="977850E4"/>
    <w:lvl w:ilvl="0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00" w:hanging="420"/>
      </w:pPr>
      <w:rPr>
        <w:rFonts w:ascii="Wingdings" w:hAnsi="Wingdings" w:hint="default"/>
      </w:rPr>
    </w:lvl>
  </w:abstractNum>
  <w:abstractNum w:abstractNumId="1">
    <w:nsid w:val="1675356D"/>
    <w:multiLevelType w:val="hybridMultilevel"/>
    <w:tmpl w:val="7FDA3790"/>
    <w:lvl w:ilvl="0" w:tplc="0409000D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6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9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1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590" w:hanging="420"/>
      </w:pPr>
      <w:rPr>
        <w:rFonts w:ascii="Wingdings" w:hAnsi="Wingdings" w:hint="default"/>
      </w:rPr>
    </w:lvl>
  </w:abstractNum>
  <w:abstractNum w:abstractNumId="2">
    <w:nsid w:val="301555A1"/>
    <w:multiLevelType w:val="hybridMultilevel"/>
    <w:tmpl w:val="0D6AE052"/>
    <w:lvl w:ilvl="0" w:tplc="0F6A91D4">
      <w:start w:val="1"/>
      <w:numFmt w:val="bullet"/>
      <w:lvlText w:val=""/>
      <w:lvlJc w:val="left"/>
      <w:pPr>
        <w:ind w:left="4593" w:hanging="51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95" w:hanging="420"/>
      </w:pPr>
      <w:rPr>
        <w:rFonts w:ascii="Wingdings" w:hAnsi="Wingdings" w:hint="default"/>
      </w:rPr>
    </w:lvl>
  </w:abstractNum>
  <w:abstractNum w:abstractNumId="3">
    <w:nsid w:val="30486433"/>
    <w:multiLevelType w:val="hybridMultilevel"/>
    <w:tmpl w:val="2FC4C6D2"/>
    <w:lvl w:ilvl="0" w:tplc="D9B46DA8">
      <w:start w:val="1"/>
      <w:numFmt w:val="bullet"/>
      <w:lvlText w:val=""/>
      <w:lvlJc w:val="left"/>
      <w:pPr>
        <w:ind w:left="1905" w:hanging="42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65" w:hanging="420"/>
      </w:pPr>
      <w:rPr>
        <w:rFonts w:ascii="Wingdings" w:hAnsi="Wingdings" w:hint="default"/>
      </w:rPr>
    </w:lvl>
  </w:abstractNum>
  <w:abstractNum w:abstractNumId="4">
    <w:nsid w:val="3D6870DC"/>
    <w:multiLevelType w:val="hybridMultilevel"/>
    <w:tmpl w:val="09E60806"/>
    <w:lvl w:ilvl="0" w:tplc="C23E6A0E">
      <w:start w:val="1"/>
      <w:numFmt w:val="bullet"/>
      <w:lvlText w:val=""/>
      <w:lvlJc w:val="left"/>
      <w:pPr>
        <w:ind w:left="4309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95" w:hanging="420"/>
      </w:pPr>
      <w:rPr>
        <w:rFonts w:ascii="Wingdings" w:hAnsi="Wingdings" w:hint="default"/>
      </w:rPr>
    </w:lvl>
  </w:abstractNum>
  <w:abstractNum w:abstractNumId="5">
    <w:nsid w:val="46F02BC2"/>
    <w:multiLevelType w:val="hybridMultilevel"/>
    <w:tmpl w:val="FFA27F30"/>
    <w:lvl w:ilvl="0" w:tplc="AE52097E">
      <w:start w:val="1"/>
      <w:numFmt w:val="bullet"/>
      <w:lvlText w:val=""/>
      <w:lvlJc w:val="left"/>
      <w:pPr>
        <w:ind w:left="4253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3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9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5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995" w:hanging="420"/>
      </w:pPr>
      <w:rPr>
        <w:rFonts w:ascii="Wingdings" w:hAnsi="Wingdings" w:hint="default"/>
      </w:rPr>
    </w:lvl>
  </w:abstractNum>
  <w:abstractNum w:abstractNumId="6">
    <w:nsid w:val="49452486"/>
    <w:multiLevelType w:val="hybridMultilevel"/>
    <w:tmpl w:val="EF506E76"/>
    <w:lvl w:ilvl="0" w:tplc="504CC4D6">
      <w:start w:val="1"/>
      <w:numFmt w:val="bullet"/>
      <w:lvlText w:val=""/>
      <w:lvlJc w:val="left"/>
      <w:pPr>
        <w:ind w:left="3420" w:firstLine="20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7">
    <w:nsid w:val="6C1B0D30"/>
    <w:multiLevelType w:val="hybridMultilevel"/>
    <w:tmpl w:val="1784780A"/>
    <w:lvl w:ilvl="0" w:tplc="6A22FE02">
      <w:start w:val="1"/>
      <w:numFmt w:val="bullet"/>
      <w:lvlText w:val=""/>
      <w:lvlJc w:val="left"/>
      <w:pPr>
        <w:tabs>
          <w:tab w:val="num" w:pos="1928"/>
        </w:tabs>
        <w:ind w:left="2041" w:hanging="9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7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8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500" w:hanging="420"/>
      </w:pPr>
      <w:rPr>
        <w:rFonts w:ascii="Wingdings" w:hAnsi="Wingdings" w:hint="default"/>
      </w:rPr>
    </w:lvl>
  </w:abstractNum>
  <w:abstractNum w:abstractNumId="8">
    <w:nsid w:val="77750AA2"/>
    <w:multiLevelType w:val="hybridMultilevel"/>
    <w:tmpl w:val="368627D2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0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3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5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995" w:hanging="420"/>
      </w:pPr>
      <w:rPr>
        <w:rFonts w:ascii="Wingdings" w:hAnsi="Wingdings" w:hint="default"/>
      </w:rPr>
    </w:lvl>
  </w:abstractNum>
  <w:abstractNum w:abstractNumId="9">
    <w:nsid w:val="788D184A"/>
    <w:multiLevelType w:val="hybridMultilevel"/>
    <w:tmpl w:val="81AABA76"/>
    <w:lvl w:ilvl="0" w:tplc="04090005">
      <w:start w:val="1"/>
      <w:numFmt w:val="bullet"/>
      <w:lvlText w:val="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51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64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6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8100" w:hanging="420"/>
      </w:pPr>
      <w:rPr>
        <w:rFonts w:ascii="Wingdings" w:hAnsi="Wingdings" w:hint="default"/>
      </w:rPr>
    </w:lvl>
  </w:abstractNum>
  <w:abstractNum w:abstractNumId="10">
    <w:nsid w:val="79766865"/>
    <w:multiLevelType w:val="hybridMultilevel"/>
    <w:tmpl w:val="6CBE32A4"/>
    <w:lvl w:ilvl="0" w:tplc="04090005">
      <w:start w:val="1"/>
      <w:numFmt w:val="bullet"/>
      <w:lvlText w:val=""/>
      <w:lvlJc w:val="left"/>
      <w:pPr>
        <w:ind w:left="88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90B"/>
    <w:rsid w:val="00014BD5"/>
    <w:rsid w:val="00027BBC"/>
    <w:rsid w:val="000563A6"/>
    <w:rsid w:val="0006297A"/>
    <w:rsid w:val="00065BB0"/>
    <w:rsid w:val="00090346"/>
    <w:rsid w:val="00095D26"/>
    <w:rsid w:val="0009732B"/>
    <w:rsid w:val="000A5070"/>
    <w:rsid w:val="000A78BA"/>
    <w:rsid w:val="000D0056"/>
    <w:rsid w:val="000E6686"/>
    <w:rsid w:val="000F5CCD"/>
    <w:rsid w:val="0010011A"/>
    <w:rsid w:val="00113638"/>
    <w:rsid w:val="001162FB"/>
    <w:rsid w:val="001248AD"/>
    <w:rsid w:val="00141F0C"/>
    <w:rsid w:val="00146840"/>
    <w:rsid w:val="00155015"/>
    <w:rsid w:val="00160693"/>
    <w:rsid w:val="00166196"/>
    <w:rsid w:val="001750AF"/>
    <w:rsid w:val="00175979"/>
    <w:rsid w:val="001830DC"/>
    <w:rsid w:val="001859CD"/>
    <w:rsid w:val="001B796B"/>
    <w:rsid w:val="001D750C"/>
    <w:rsid w:val="001D7B5F"/>
    <w:rsid w:val="0020629F"/>
    <w:rsid w:val="0021185F"/>
    <w:rsid w:val="0024639A"/>
    <w:rsid w:val="00253256"/>
    <w:rsid w:val="002532EB"/>
    <w:rsid w:val="00255DD3"/>
    <w:rsid w:val="00262B35"/>
    <w:rsid w:val="002656D2"/>
    <w:rsid w:val="00284E70"/>
    <w:rsid w:val="002C4338"/>
    <w:rsid w:val="002C5986"/>
    <w:rsid w:val="002D05FC"/>
    <w:rsid w:val="002D0E3F"/>
    <w:rsid w:val="002D3C33"/>
    <w:rsid w:val="003031A5"/>
    <w:rsid w:val="0031288E"/>
    <w:rsid w:val="00317D8B"/>
    <w:rsid w:val="003249ED"/>
    <w:rsid w:val="00327323"/>
    <w:rsid w:val="0033164A"/>
    <w:rsid w:val="0034419B"/>
    <w:rsid w:val="003538D4"/>
    <w:rsid w:val="003615BF"/>
    <w:rsid w:val="00370DAA"/>
    <w:rsid w:val="003820A4"/>
    <w:rsid w:val="003960C7"/>
    <w:rsid w:val="003A31B2"/>
    <w:rsid w:val="003A4B56"/>
    <w:rsid w:val="003B57BC"/>
    <w:rsid w:val="003B58AA"/>
    <w:rsid w:val="003B6F08"/>
    <w:rsid w:val="003C0EE4"/>
    <w:rsid w:val="003C4FDE"/>
    <w:rsid w:val="003D20DB"/>
    <w:rsid w:val="003D4371"/>
    <w:rsid w:val="003E698A"/>
    <w:rsid w:val="003F485F"/>
    <w:rsid w:val="003F7088"/>
    <w:rsid w:val="003F7CA8"/>
    <w:rsid w:val="004128BC"/>
    <w:rsid w:val="00412D8F"/>
    <w:rsid w:val="00413813"/>
    <w:rsid w:val="004358E8"/>
    <w:rsid w:val="00436DEF"/>
    <w:rsid w:val="004B0F5F"/>
    <w:rsid w:val="004B4F64"/>
    <w:rsid w:val="004B690B"/>
    <w:rsid w:val="004C00C0"/>
    <w:rsid w:val="004D1F2E"/>
    <w:rsid w:val="004D5BBB"/>
    <w:rsid w:val="004E3D8D"/>
    <w:rsid w:val="004E54D6"/>
    <w:rsid w:val="00500DD7"/>
    <w:rsid w:val="00501987"/>
    <w:rsid w:val="00501E98"/>
    <w:rsid w:val="00511325"/>
    <w:rsid w:val="00516D60"/>
    <w:rsid w:val="00521237"/>
    <w:rsid w:val="005323C8"/>
    <w:rsid w:val="00534FB1"/>
    <w:rsid w:val="00535C96"/>
    <w:rsid w:val="00537E4A"/>
    <w:rsid w:val="00550848"/>
    <w:rsid w:val="005576B5"/>
    <w:rsid w:val="0056009F"/>
    <w:rsid w:val="00567FB9"/>
    <w:rsid w:val="005827DE"/>
    <w:rsid w:val="00597C72"/>
    <w:rsid w:val="005C377F"/>
    <w:rsid w:val="005C6DCD"/>
    <w:rsid w:val="005E14C9"/>
    <w:rsid w:val="0061330C"/>
    <w:rsid w:val="00616A52"/>
    <w:rsid w:val="00632D46"/>
    <w:rsid w:val="00643F55"/>
    <w:rsid w:val="00647214"/>
    <w:rsid w:val="00653787"/>
    <w:rsid w:val="006606AE"/>
    <w:rsid w:val="00666C67"/>
    <w:rsid w:val="00682E7B"/>
    <w:rsid w:val="00691F4E"/>
    <w:rsid w:val="00695305"/>
    <w:rsid w:val="00697656"/>
    <w:rsid w:val="006A5B66"/>
    <w:rsid w:val="006B5A8D"/>
    <w:rsid w:val="006B5DFA"/>
    <w:rsid w:val="006B711E"/>
    <w:rsid w:val="006C3837"/>
    <w:rsid w:val="006C6D00"/>
    <w:rsid w:val="006D0668"/>
    <w:rsid w:val="006E0541"/>
    <w:rsid w:val="006F2C9E"/>
    <w:rsid w:val="006F76EC"/>
    <w:rsid w:val="00705351"/>
    <w:rsid w:val="00713D01"/>
    <w:rsid w:val="0071410B"/>
    <w:rsid w:val="00735D93"/>
    <w:rsid w:val="007502EB"/>
    <w:rsid w:val="007565E2"/>
    <w:rsid w:val="00765C5F"/>
    <w:rsid w:val="00773A7D"/>
    <w:rsid w:val="00777DA8"/>
    <w:rsid w:val="00787174"/>
    <w:rsid w:val="007B2448"/>
    <w:rsid w:val="007B7381"/>
    <w:rsid w:val="007D1225"/>
    <w:rsid w:val="007F0D36"/>
    <w:rsid w:val="007F1D53"/>
    <w:rsid w:val="007F314E"/>
    <w:rsid w:val="0082385E"/>
    <w:rsid w:val="00825FA0"/>
    <w:rsid w:val="008346E9"/>
    <w:rsid w:val="00834FEB"/>
    <w:rsid w:val="0086563F"/>
    <w:rsid w:val="008721BA"/>
    <w:rsid w:val="00874430"/>
    <w:rsid w:val="00874DAF"/>
    <w:rsid w:val="00875086"/>
    <w:rsid w:val="00886FB3"/>
    <w:rsid w:val="00890FC2"/>
    <w:rsid w:val="00891E22"/>
    <w:rsid w:val="00893214"/>
    <w:rsid w:val="0089344D"/>
    <w:rsid w:val="00895B1F"/>
    <w:rsid w:val="00896884"/>
    <w:rsid w:val="00897926"/>
    <w:rsid w:val="008A5405"/>
    <w:rsid w:val="008C1535"/>
    <w:rsid w:val="008C21ED"/>
    <w:rsid w:val="008D29C0"/>
    <w:rsid w:val="008E4120"/>
    <w:rsid w:val="008E547F"/>
    <w:rsid w:val="008F0EB3"/>
    <w:rsid w:val="008F7A82"/>
    <w:rsid w:val="00916B68"/>
    <w:rsid w:val="0092026D"/>
    <w:rsid w:val="009260F3"/>
    <w:rsid w:val="00941307"/>
    <w:rsid w:val="009467E5"/>
    <w:rsid w:val="00946C4E"/>
    <w:rsid w:val="00957079"/>
    <w:rsid w:val="009663EC"/>
    <w:rsid w:val="009751CD"/>
    <w:rsid w:val="00986561"/>
    <w:rsid w:val="0099452E"/>
    <w:rsid w:val="009979A0"/>
    <w:rsid w:val="009A0755"/>
    <w:rsid w:val="009A6359"/>
    <w:rsid w:val="009C18D4"/>
    <w:rsid w:val="009F0726"/>
    <w:rsid w:val="00A11B69"/>
    <w:rsid w:val="00A178EF"/>
    <w:rsid w:val="00A22CBE"/>
    <w:rsid w:val="00A25993"/>
    <w:rsid w:val="00A26730"/>
    <w:rsid w:val="00A26B3E"/>
    <w:rsid w:val="00A27458"/>
    <w:rsid w:val="00A40465"/>
    <w:rsid w:val="00A4574E"/>
    <w:rsid w:val="00A549C3"/>
    <w:rsid w:val="00A61C31"/>
    <w:rsid w:val="00A64B9D"/>
    <w:rsid w:val="00A678E1"/>
    <w:rsid w:val="00A77235"/>
    <w:rsid w:val="00A77466"/>
    <w:rsid w:val="00A85231"/>
    <w:rsid w:val="00A90008"/>
    <w:rsid w:val="00AB4397"/>
    <w:rsid w:val="00AB67AE"/>
    <w:rsid w:val="00AC34A8"/>
    <w:rsid w:val="00AC692F"/>
    <w:rsid w:val="00AC7AA8"/>
    <w:rsid w:val="00AD54E3"/>
    <w:rsid w:val="00AD5C4C"/>
    <w:rsid w:val="00AE24F7"/>
    <w:rsid w:val="00AE7F4D"/>
    <w:rsid w:val="00AF038E"/>
    <w:rsid w:val="00AF37B5"/>
    <w:rsid w:val="00B05F85"/>
    <w:rsid w:val="00B07866"/>
    <w:rsid w:val="00B11AC1"/>
    <w:rsid w:val="00B166EC"/>
    <w:rsid w:val="00B7741D"/>
    <w:rsid w:val="00B860D3"/>
    <w:rsid w:val="00B86D66"/>
    <w:rsid w:val="00B914C8"/>
    <w:rsid w:val="00BA2DE7"/>
    <w:rsid w:val="00BB020F"/>
    <w:rsid w:val="00BB1011"/>
    <w:rsid w:val="00BE775E"/>
    <w:rsid w:val="00BF0ED3"/>
    <w:rsid w:val="00C14FD2"/>
    <w:rsid w:val="00C23C27"/>
    <w:rsid w:val="00C377CD"/>
    <w:rsid w:val="00C37AEE"/>
    <w:rsid w:val="00C4002B"/>
    <w:rsid w:val="00C55004"/>
    <w:rsid w:val="00C56C0E"/>
    <w:rsid w:val="00C627B0"/>
    <w:rsid w:val="00C64C83"/>
    <w:rsid w:val="00C6658C"/>
    <w:rsid w:val="00C721FF"/>
    <w:rsid w:val="00C7566C"/>
    <w:rsid w:val="00C8486E"/>
    <w:rsid w:val="00C87C0F"/>
    <w:rsid w:val="00C90A4C"/>
    <w:rsid w:val="00CA35DF"/>
    <w:rsid w:val="00CA6F3A"/>
    <w:rsid w:val="00CC56EC"/>
    <w:rsid w:val="00D02627"/>
    <w:rsid w:val="00D03FFC"/>
    <w:rsid w:val="00D11F7F"/>
    <w:rsid w:val="00D15F01"/>
    <w:rsid w:val="00D34D7A"/>
    <w:rsid w:val="00D40C04"/>
    <w:rsid w:val="00D51736"/>
    <w:rsid w:val="00D74859"/>
    <w:rsid w:val="00D801D8"/>
    <w:rsid w:val="00D80AA4"/>
    <w:rsid w:val="00D93508"/>
    <w:rsid w:val="00DA3AA4"/>
    <w:rsid w:val="00DB4213"/>
    <w:rsid w:val="00DB7923"/>
    <w:rsid w:val="00DC05BF"/>
    <w:rsid w:val="00DC069E"/>
    <w:rsid w:val="00DC35AD"/>
    <w:rsid w:val="00DC7B3B"/>
    <w:rsid w:val="00DD40C2"/>
    <w:rsid w:val="00DE155D"/>
    <w:rsid w:val="00DE3BCB"/>
    <w:rsid w:val="00DF7405"/>
    <w:rsid w:val="00E0682F"/>
    <w:rsid w:val="00E15044"/>
    <w:rsid w:val="00E42731"/>
    <w:rsid w:val="00E43718"/>
    <w:rsid w:val="00E44271"/>
    <w:rsid w:val="00E50B6F"/>
    <w:rsid w:val="00E61EF8"/>
    <w:rsid w:val="00E65D1A"/>
    <w:rsid w:val="00E66590"/>
    <w:rsid w:val="00E71AB4"/>
    <w:rsid w:val="00E7201B"/>
    <w:rsid w:val="00E75946"/>
    <w:rsid w:val="00E82B85"/>
    <w:rsid w:val="00E84006"/>
    <w:rsid w:val="00E85E58"/>
    <w:rsid w:val="00E900F0"/>
    <w:rsid w:val="00E93A22"/>
    <w:rsid w:val="00ED60F5"/>
    <w:rsid w:val="00EE3690"/>
    <w:rsid w:val="00EF3355"/>
    <w:rsid w:val="00F03DD4"/>
    <w:rsid w:val="00F07FEE"/>
    <w:rsid w:val="00F24626"/>
    <w:rsid w:val="00F324C5"/>
    <w:rsid w:val="00F342C0"/>
    <w:rsid w:val="00F36636"/>
    <w:rsid w:val="00F42874"/>
    <w:rsid w:val="00F469A1"/>
    <w:rsid w:val="00F6220E"/>
    <w:rsid w:val="00F76327"/>
    <w:rsid w:val="00FA0082"/>
    <w:rsid w:val="00FB7058"/>
    <w:rsid w:val="00FC007E"/>
    <w:rsid w:val="00FD37F1"/>
    <w:rsid w:val="00FE7995"/>
    <w:rsid w:val="00FF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E1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8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8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8E1"/>
    <w:rPr>
      <w:sz w:val="18"/>
      <w:szCs w:val="18"/>
    </w:rPr>
  </w:style>
  <w:style w:type="paragraph" w:styleId="a5">
    <w:name w:val="List Paragraph"/>
    <w:basedOn w:val="a"/>
    <w:uiPriority w:val="34"/>
    <w:qFormat/>
    <w:rsid w:val="00A678E1"/>
    <w:pPr>
      <w:ind w:firstLineChars="200" w:firstLine="420"/>
    </w:pPr>
  </w:style>
  <w:style w:type="paragraph" w:styleId="a6">
    <w:name w:val="No Spacing"/>
    <w:link w:val="Char1"/>
    <w:uiPriority w:val="1"/>
    <w:qFormat/>
    <w:rsid w:val="00CC56EC"/>
    <w:rPr>
      <w:kern w:val="0"/>
      <w:sz w:val="22"/>
    </w:rPr>
  </w:style>
  <w:style w:type="character" w:customStyle="1" w:styleId="Char1">
    <w:name w:val="无间隔 Char"/>
    <w:basedOn w:val="a0"/>
    <w:link w:val="a6"/>
    <w:uiPriority w:val="1"/>
    <w:rsid w:val="00CC56EC"/>
    <w:rPr>
      <w:kern w:val="0"/>
      <w:sz w:val="22"/>
    </w:rPr>
  </w:style>
  <w:style w:type="paragraph" w:styleId="a7">
    <w:name w:val="Balloon Text"/>
    <w:basedOn w:val="a"/>
    <w:link w:val="Char2"/>
    <w:uiPriority w:val="99"/>
    <w:semiHidden/>
    <w:unhideWhenUsed/>
    <w:rsid w:val="00CC56E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C56EC"/>
    <w:rPr>
      <w:rFonts w:ascii="Calibri" w:eastAsia="宋体" w:hAnsi="Calibri" w:cs="Arial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232C19-1EA1-4463-9907-BC3CE54A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2015-12-03T04:05:00Z</dcterms:created>
  <dcterms:modified xsi:type="dcterms:W3CDTF">2015-12-09T07:31:00Z</dcterms:modified>
</cp:coreProperties>
</file>